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FFAAD" w14:textId="77777777" w:rsidR="005307FC" w:rsidRDefault="005307FC" w:rsidP="005307FC">
      <w:pPr>
        <w:spacing w:line="360" w:lineRule="auto"/>
        <w:ind w:left="720" w:hanging="720"/>
        <w:jc w:val="center"/>
        <w:rPr>
          <w:rFonts w:cs="Calibri"/>
          <w:b/>
          <w:color w:val="auto"/>
          <w:szCs w:val="22"/>
        </w:rPr>
      </w:pPr>
      <w:r w:rsidRPr="00E976F4">
        <w:rPr>
          <w:rFonts w:cs="Calibri"/>
          <w:b/>
          <w:color w:val="auto"/>
          <w:szCs w:val="22"/>
        </w:rPr>
        <w:t xml:space="preserve">ΠΑΡΑΡΤΗΜΑ </w:t>
      </w:r>
      <w:r>
        <w:rPr>
          <w:rFonts w:cs="Calibri"/>
          <w:b/>
          <w:color w:val="auto"/>
          <w:szCs w:val="22"/>
        </w:rPr>
        <w:t>Α</w:t>
      </w:r>
      <w:r w:rsidRPr="00E976F4">
        <w:rPr>
          <w:rFonts w:cs="Calibri"/>
          <w:b/>
          <w:color w:val="auto"/>
          <w:szCs w:val="22"/>
        </w:rPr>
        <w:t>’</w:t>
      </w:r>
    </w:p>
    <w:p w14:paraId="4AF08701" w14:textId="77777777" w:rsidR="005307FC" w:rsidRDefault="005307FC" w:rsidP="005307FC">
      <w:pPr>
        <w:spacing w:line="360" w:lineRule="auto"/>
        <w:ind w:left="720" w:hanging="720"/>
        <w:jc w:val="center"/>
        <w:rPr>
          <w:rFonts w:cs="Calibri"/>
          <w:b/>
          <w:color w:val="auto"/>
          <w:szCs w:val="22"/>
        </w:rPr>
      </w:pPr>
    </w:p>
    <w:p w14:paraId="08780822" w14:textId="77777777" w:rsidR="005307FC" w:rsidRDefault="005307FC" w:rsidP="005307FC">
      <w:pPr>
        <w:spacing w:line="360" w:lineRule="auto"/>
        <w:jc w:val="center"/>
        <w:rPr>
          <w:rFonts w:cs="Calibri"/>
          <w:b/>
          <w:sz w:val="22"/>
          <w:szCs w:val="22"/>
        </w:rPr>
      </w:pPr>
      <w:r w:rsidRPr="002E66F0">
        <w:rPr>
          <w:rFonts w:cs="Calibri"/>
          <w:b/>
          <w:sz w:val="22"/>
          <w:szCs w:val="22"/>
        </w:rPr>
        <w:t>ΤΗΣ ΜΕ ΑΡΙΘ. ΠΡΩΤ. ΟΙΚ. …………………………..ΠΡΟΣΚΛΗΣΗΣ ΥΠΟΒΟΛΗΣ</w:t>
      </w:r>
    </w:p>
    <w:p w14:paraId="7FDCC0DC" w14:textId="77777777" w:rsidR="005307FC" w:rsidRDefault="005307FC" w:rsidP="005307FC">
      <w:pPr>
        <w:spacing w:line="360" w:lineRule="auto"/>
        <w:jc w:val="center"/>
        <w:rPr>
          <w:rFonts w:cs="Calibri"/>
          <w:b/>
          <w:sz w:val="22"/>
          <w:szCs w:val="22"/>
        </w:rPr>
      </w:pPr>
      <w:r w:rsidRPr="002E66F0">
        <w:rPr>
          <w:rFonts w:cs="Calibri"/>
          <w:b/>
          <w:sz w:val="22"/>
          <w:szCs w:val="22"/>
        </w:rPr>
        <w:t xml:space="preserve">ΓΙΑ ΤΗΝ ΠΡΟΜΗΘΕΙΑ </w:t>
      </w:r>
      <w:r w:rsidRPr="002E66F0">
        <w:rPr>
          <w:rFonts w:cs="Calibri"/>
          <w:b/>
          <w:color w:val="auto"/>
          <w:sz w:val="22"/>
          <w:szCs w:val="22"/>
        </w:rPr>
        <w:t>ΑΔΕΙΩΝ ΧΡΗΣΗΣ ΕΦΑΡΜΟΓΗΣ ΕΛΕΓΧΟΥ ΤΑΥΤΟΤΗΤΑΣ ΠΟΛΛΑΠΛΩΝ ΠΑΡΑΓΟΝΤΩΝ (MFA)</w:t>
      </w:r>
    </w:p>
    <w:p w14:paraId="52DFC72F" w14:textId="77777777" w:rsidR="005307FC" w:rsidRPr="00B958E9" w:rsidRDefault="005307FC" w:rsidP="005307FC">
      <w:pPr>
        <w:keepNext/>
        <w:widowControl w:val="0"/>
        <w:spacing w:before="240" w:after="60" w:line="360" w:lineRule="atLeast"/>
        <w:jc w:val="center"/>
        <w:outlineLvl w:val="1"/>
        <w:rPr>
          <w:rFonts w:eastAsia="Calibri" w:cs="Calibri"/>
          <w:b/>
          <w:bCs/>
          <w:iCs/>
          <w:color w:val="auto"/>
          <w:sz w:val="22"/>
          <w:szCs w:val="22"/>
          <w:lang w:val="x-none" w:eastAsia="x-none"/>
        </w:rPr>
      </w:pPr>
      <w:bookmarkStart w:id="0" w:name="_Toc185924530"/>
      <w:bookmarkStart w:id="1" w:name="_Toc216496091"/>
      <w:r w:rsidRPr="00B958E9">
        <w:rPr>
          <w:rFonts w:eastAsia="Calibri" w:cs="Calibri"/>
          <w:b/>
          <w:bCs/>
          <w:iCs/>
          <w:color w:val="auto"/>
          <w:sz w:val="22"/>
          <w:szCs w:val="22"/>
          <w:lang w:val="x-none" w:eastAsia="x-none"/>
        </w:rPr>
        <w:t>ΠΙΝΑΚΕΣ ΤΕΧΝΙΚΩΝ ΧΑΡΑΚΤΗΡΙΣΤΙΚΩΝ ΣΥΜΜΟΡΦΩΣΗΣ</w:t>
      </w:r>
      <w:bookmarkEnd w:id="0"/>
      <w:bookmarkEnd w:id="1"/>
    </w:p>
    <w:p w14:paraId="6DE93B4D" w14:textId="77777777" w:rsidR="005307FC" w:rsidRPr="00E63FC1" w:rsidRDefault="005307FC" w:rsidP="005307FC">
      <w:pPr>
        <w:rPr>
          <w:rFonts w:cs="Calibri"/>
          <w:b/>
          <w:color w:val="auto"/>
          <w:sz w:val="20"/>
          <w:szCs w:val="20"/>
        </w:rPr>
      </w:pPr>
    </w:p>
    <w:p w14:paraId="2794E206" w14:textId="77777777" w:rsidR="005307FC" w:rsidRPr="00B958E9" w:rsidRDefault="005307FC" w:rsidP="005307FC">
      <w:pPr>
        <w:rPr>
          <w:rFonts w:ascii="Times New Roman" w:hAnsi="Times New Roman"/>
          <w:color w:val="aut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1281"/>
        <w:gridCol w:w="1516"/>
        <w:gridCol w:w="1851"/>
      </w:tblGrid>
      <w:tr w:rsidR="005307FC" w:rsidRPr="00B958E9" w14:paraId="5C48469B" w14:textId="77777777" w:rsidTr="00F965FE">
        <w:trPr>
          <w:trHeight w:val="1173"/>
        </w:trPr>
        <w:tc>
          <w:tcPr>
            <w:tcW w:w="9377" w:type="dxa"/>
            <w:gridSpan w:val="4"/>
            <w:tcBorders>
              <w:top w:val="single" w:sz="4" w:space="0" w:color="auto"/>
              <w:left w:val="single" w:sz="4" w:space="0" w:color="auto"/>
              <w:bottom w:val="single" w:sz="4" w:space="0" w:color="auto"/>
              <w:right w:val="single" w:sz="4" w:space="0" w:color="auto"/>
            </w:tcBorders>
            <w:vAlign w:val="center"/>
            <w:hideMark/>
          </w:tcPr>
          <w:p w14:paraId="15AFCD22" w14:textId="77777777" w:rsidR="005307FC" w:rsidRDefault="005307FC" w:rsidP="00F965FE">
            <w:pPr>
              <w:autoSpaceDE w:val="0"/>
              <w:autoSpaceDN w:val="0"/>
              <w:adjustRightInd w:val="0"/>
              <w:jc w:val="center"/>
              <w:rPr>
                <w:rFonts w:cs="Calibri"/>
                <w:b/>
                <w:bCs/>
                <w:caps/>
              </w:rPr>
            </w:pPr>
            <w:r w:rsidRPr="00B958E9">
              <w:rPr>
                <w:rFonts w:cs="Calibri"/>
                <w:b/>
                <w:bCs/>
                <w:caps/>
              </w:rPr>
              <w:t>Τεχνικές προδιαγραφές</w:t>
            </w:r>
          </w:p>
          <w:p w14:paraId="145D59BC" w14:textId="77777777" w:rsidR="005307FC" w:rsidRPr="00B958E9" w:rsidRDefault="005307FC" w:rsidP="00F965FE">
            <w:pPr>
              <w:autoSpaceDE w:val="0"/>
              <w:autoSpaceDN w:val="0"/>
              <w:adjustRightInd w:val="0"/>
              <w:jc w:val="center"/>
              <w:rPr>
                <w:rFonts w:cs="Calibri"/>
                <w:b/>
                <w:bCs/>
                <w:caps/>
              </w:rPr>
            </w:pPr>
          </w:p>
        </w:tc>
      </w:tr>
      <w:tr w:rsidR="005307FC" w:rsidRPr="00B958E9" w14:paraId="79E9B457" w14:textId="77777777" w:rsidTr="00F965FE">
        <w:trPr>
          <w:trHeight w:val="757"/>
        </w:trPr>
        <w:tc>
          <w:tcPr>
            <w:tcW w:w="4729" w:type="dxa"/>
            <w:tcBorders>
              <w:top w:val="single" w:sz="4" w:space="0" w:color="auto"/>
              <w:left w:val="single" w:sz="4" w:space="0" w:color="auto"/>
              <w:bottom w:val="single" w:sz="4" w:space="0" w:color="auto"/>
              <w:right w:val="single" w:sz="4" w:space="0" w:color="auto"/>
            </w:tcBorders>
            <w:vAlign w:val="center"/>
            <w:hideMark/>
          </w:tcPr>
          <w:p w14:paraId="5BC982D2" w14:textId="77777777" w:rsidR="005307FC" w:rsidRPr="00B958E9" w:rsidRDefault="005307FC" w:rsidP="00F965FE">
            <w:pPr>
              <w:autoSpaceDE w:val="0"/>
              <w:autoSpaceDN w:val="0"/>
              <w:adjustRightInd w:val="0"/>
              <w:jc w:val="center"/>
              <w:rPr>
                <w:rFonts w:cs="Calibri"/>
                <w:b/>
              </w:rPr>
            </w:pPr>
            <w:r w:rsidRPr="00B958E9">
              <w:rPr>
                <w:rFonts w:cs="Calibri"/>
                <w:b/>
                <w:bCs/>
              </w:rPr>
              <w:t>ΠΕΡΙΓΡΑΦΗ</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CAC9C50" w14:textId="77777777" w:rsidR="005307FC" w:rsidRPr="00B958E9" w:rsidRDefault="005307FC" w:rsidP="00F965FE">
            <w:pPr>
              <w:autoSpaceDE w:val="0"/>
              <w:autoSpaceDN w:val="0"/>
              <w:adjustRightInd w:val="0"/>
              <w:jc w:val="center"/>
              <w:rPr>
                <w:rFonts w:cs="Calibri"/>
                <w:b/>
              </w:rPr>
            </w:pPr>
            <w:r w:rsidRPr="00B958E9">
              <w:rPr>
                <w:rFonts w:cs="Calibri"/>
                <w:b/>
                <w:bCs/>
              </w:rPr>
              <w:t>ΑΠΑΙΤΗΣΗ</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4F583B9" w14:textId="77777777" w:rsidR="005307FC" w:rsidRPr="00B958E9" w:rsidRDefault="005307FC" w:rsidP="00F965FE">
            <w:pPr>
              <w:autoSpaceDE w:val="0"/>
              <w:autoSpaceDN w:val="0"/>
              <w:adjustRightInd w:val="0"/>
              <w:jc w:val="center"/>
              <w:rPr>
                <w:rFonts w:cs="Calibri"/>
                <w:b/>
              </w:rPr>
            </w:pPr>
            <w:r w:rsidRPr="00B958E9">
              <w:rPr>
                <w:rFonts w:cs="Calibri"/>
                <w:b/>
                <w:bCs/>
              </w:rPr>
              <w:t>ΑΠΑΝΤΗΣΗ</w:t>
            </w:r>
          </w:p>
        </w:tc>
        <w:tc>
          <w:tcPr>
            <w:tcW w:w="1849" w:type="dxa"/>
            <w:tcBorders>
              <w:top w:val="single" w:sz="4" w:space="0" w:color="auto"/>
              <w:left w:val="single" w:sz="4" w:space="0" w:color="auto"/>
              <w:bottom w:val="single" w:sz="4" w:space="0" w:color="auto"/>
              <w:right w:val="single" w:sz="4" w:space="0" w:color="auto"/>
            </w:tcBorders>
            <w:vAlign w:val="center"/>
            <w:hideMark/>
          </w:tcPr>
          <w:p w14:paraId="39CB482B" w14:textId="77777777" w:rsidR="005307FC" w:rsidRDefault="005307FC" w:rsidP="00F965FE">
            <w:pPr>
              <w:jc w:val="center"/>
              <w:rPr>
                <w:rFonts w:cs="Calibri"/>
                <w:b/>
                <w:bCs/>
              </w:rPr>
            </w:pPr>
            <w:r w:rsidRPr="00B958E9">
              <w:rPr>
                <w:rFonts w:cs="Calibri"/>
                <w:b/>
                <w:bCs/>
              </w:rPr>
              <w:t>ΠΑΡΑΠΟΜΠΗ</w:t>
            </w:r>
          </w:p>
          <w:p w14:paraId="469C6C0B" w14:textId="77777777" w:rsidR="005307FC" w:rsidRPr="00B958E9" w:rsidRDefault="005307FC" w:rsidP="00F965FE">
            <w:pPr>
              <w:jc w:val="center"/>
              <w:rPr>
                <w:rFonts w:cs="Calibri"/>
                <w:b/>
                <w:bCs/>
              </w:rPr>
            </w:pPr>
            <w:r>
              <w:rPr>
                <w:rFonts w:cs="Calibri"/>
                <w:b/>
                <w:bCs/>
              </w:rPr>
              <w:t>ΤΕΧΝΙΚΗ ΠΡΟΣΦΟΡΑ</w:t>
            </w:r>
          </w:p>
        </w:tc>
      </w:tr>
      <w:tr w:rsidR="005307FC" w:rsidRPr="00B958E9" w14:paraId="6AC09976" w14:textId="77777777" w:rsidTr="00F965FE">
        <w:trPr>
          <w:trHeight w:val="1066"/>
        </w:trPr>
        <w:tc>
          <w:tcPr>
            <w:tcW w:w="4729" w:type="dxa"/>
            <w:tcBorders>
              <w:top w:val="single" w:sz="4" w:space="0" w:color="auto"/>
              <w:left w:val="single" w:sz="4" w:space="0" w:color="auto"/>
              <w:bottom w:val="single" w:sz="4" w:space="0" w:color="auto"/>
              <w:right w:val="single" w:sz="4" w:space="0" w:color="auto"/>
            </w:tcBorders>
          </w:tcPr>
          <w:p w14:paraId="15B85F59" w14:textId="77777777" w:rsidR="005307FC" w:rsidRDefault="005307FC" w:rsidP="00F965FE">
            <w:pPr>
              <w:autoSpaceDE w:val="0"/>
              <w:autoSpaceDN w:val="0"/>
              <w:adjustRightInd w:val="0"/>
              <w:jc w:val="both"/>
            </w:pPr>
          </w:p>
          <w:p w14:paraId="5D2EA8FB" w14:textId="77777777" w:rsidR="005307FC" w:rsidRDefault="005307FC" w:rsidP="00F965FE">
            <w:pPr>
              <w:autoSpaceDE w:val="0"/>
              <w:autoSpaceDN w:val="0"/>
              <w:adjustRightInd w:val="0"/>
              <w:jc w:val="both"/>
            </w:pPr>
            <w:r>
              <w:t xml:space="preserve">Λογισμικό: </w:t>
            </w:r>
          </w:p>
          <w:p w14:paraId="6215823E" w14:textId="77777777" w:rsidR="005307FC" w:rsidRPr="00F340F4" w:rsidRDefault="005307FC" w:rsidP="00F965FE">
            <w:pPr>
              <w:autoSpaceDE w:val="0"/>
              <w:autoSpaceDN w:val="0"/>
              <w:adjustRightInd w:val="0"/>
              <w:jc w:val="both"/>
              <w:rPr>
                <w:rFonts w:cs="Calibri"/>
                <w:b/>
                <w:sz w:val="22"/>
                <w:szCs w:val="22"/>
              </w:rPr>
            </w:pPr>
            <w:r>
              <w:t xml:space="preserve">Άδεια χρήσης </w:t>
            </w:r>
            <w:proofErr w:type="spellStart"/>
            <w:r>
              <w:t>Watchguard</w:t>
            </w:r>
            <w:proofErr w:type="spellEnd"/>
            <w:r>
              <w:t xml:space="preserve"> </w:t>
            </w:r>
            <w:proofErr w:type="spellStart"/>
            <w:r>
              <w:t>AuthPoint</w:t>
            </w:r>
            <w:proofErr w:type="spellEnd"/>
            <w:r>
              <w:t xml:space="preserve"> 3 έτη/χρήστη</w:t>
            </w:r>
          </w:p>
        </w:tc>
        <w:tc>
          <w:tcPr>
            <w:tcW w:w="1281" w:type="dxa"/>
            <w:tcBorders>
              <w:top w:val="single" w:sz="4" w:space="0" w:color="auto"/>
              <w:left w:val="single" w:sz="4" w:space="0" w:color="auto"/>
              <w:bottom w:val="single" w:sz="4" w:space="0" w:color="auto"/>
              <w:right w:val="single" w:sz="4" w:space="0" w:color="auto"/>
            </w:tcBorders>
            <w:vAlign w:val="center"/>
            <w:hideMark/>
          </w:tcPr>
          <w:p w14:paraId="6E32754A" w14:textId="77777777" w:rsidR="005307FC" w:rsidRPr="00B958E9" w:rsidRDefault="005307FC" w:rsidP="00F965FE">
            <w:pPr>
              <w:autoSpaceDE w:val="0"/>
              <w:autoSpaceDN w:val="0"/>
              <w:adjustRightInd w:val="0"/>
              <w:jc w:val="center"/>
              <w:rPr>
                <w:rFonts w:cs="Calibri"/>
                <w:sz w:val="22"/>
                <w:szCs w:val="22"/>
              </w:rPr>
            </w:pPr>
            <w:r w:rsidRPr="00B958E9">
              <w:rPr>
                <w:rFonts w:cs="Calibri"/>
                <w:sz w:val="22"/>
                <w:szCs w:val="22"/>
              </w:rPr>
              <w:t>ΝΑΙ</w:t>
            </w:r>
          </w:p>
        </w:tc>
        <w:tc>
          <w:tcPr>
            <w:tcW w:w="1516" w:type="dxa"/>
            <w:tcBorders>
              <w:top w:val="single" w:sz="4" w:space="0" w:color="auto"/>
              <w:left w:val="single" w:sz="4" w:space="0" w:color="auto"/>
              <w:bottom w:val="single" w:sz="4" w:space="0" w:color="auto"/>
              <w:right w:val="single" w:sz="4" w:space="0" w:color="auto"/>
            </w:tcBorders>
          </w:tcPr>
          <w:p w14:paraId="20CA7FE3" w14:textId="77777777" w:rsidR="005307FC" w:rsidRPr="00B958E9" w:rsidRDefault="005307FC" w:rsidP="00F965FE">
            <w:pPr>
              <w:autoSpaceDE w:val="0"/>
              <w:autoSpaceDN w:val="0"/>
              <w:adjustRightInd w:val="0"/>
              <w:jc w:val="both"/>
              <w:rPr>
                <w:rFonts w:cs="Calibri"/>
              </w:rPr>
            </w:pPr>
          </w:p>
        </w:tc>
        <w:tc>
          <w:tcPr>
            <w:tcW w:w="1849" w:type="dxa"/>
            <w:tcBorders>
              <w:top w:val="single" w:sz="4" w:space="0" w:color="auto"/>
              <w:left w:val="single" w:sz="4" w:space="0" w:color="auto"/>
              <w:bottom w:val="single" w:sz="4" w:space="0" w:color="auto"/>
              <w:right w:val="single" w:sz="4" w:space="0" w:color="auto"/>
            </w:tcBorders>
          </w:tcPr>
          <w:p w14:paraId="1398DF70" w14:textId="77777777" w:rsidR="005307FC" w:rsidRPr="00B958E9" w:rsidRDefault="005307FC" w:rsidP="00F965FE">
            <w:pPr>
              <w:autoSpaceDE w:val="0"/>
              <w:autoSpaceDN w:val="0"/>
              <w:adjustRightInd w:val="0"/>
              <w:jc w:val="both"/>
              <w:rPr>
                <w:rFonts w:cs="Calibri"/>
              </w:rPr>
            </w:pPr>
          </w:p>
        </w:tc>
      </w:tr>
    </w:tbl>
    <w:p w14:paraId="79CC3288" w14:textId="77777777" w:rsidR="005307FC" w:rsidRDefault="005307FC" w:rsidP="005307FC">
      <w:pPr>
        <w:jc w:val="both"/>
        <w:rPr>
          <w:rFonts w:cs="Calibri"/>
          <w:b/>
          <w:sz w:val="22"/>
          <w:szCs w:val="22"/>
        </w:rPr>
      </w:pPr>
    </w:p>
    <w:p w14:paraId="29BB967A" w14:textId="77777777" w:rsidR="005307FC" w:rsidRDefault="005307FC" w:rsidP="005307FC">
      <w:pPr>
        <w:jc w:val="both"/>
        <w:rPr>
          <w:rFonts w:cs="Calibri"/>
          <w:b/>
          <w:sz w:val="22"/>
          <w:szCs w:val="22"/>
        </w:rPr>
      </w:pPr>
    </w:p>
    <w:p w14:paraId="1C887E98" w14:textId="77777777" w:rsidR="005307FC" w:rsidRDefault="005307FC" w:rsidP="005307FC">
      <w:pPr>
        <w:jc w:val="both"/>
        <w:rPr>
          <w:rFonts w:cs="Calibri"/>
          <w:b/>
          <w:sz w:val="22"/>
          <w:szCs w:val="22"/>
        </w:rPr>
      </w:pPr>
    </w:p>
    <w:p w14:paraId="3B6D5081" w14:textId="77777777" w:rsidR="005307FC" w:rsidRDefault="005307FC" w:rsidP="005307FC">
      <w:pPr>
        <w:jc w:val="both"/>
        <w:rPr>
          <w:rFonts w:cs="Calibri"/>
          <w:b/>
          <w:sz w:val="22"/>
          <w:szCs w:val="22"/>
        </w:rPr>
      </w:pPr>
    </w:p>
    <w:p w14:paraId="6BB6430C" w14:textId="77777777" w:rsidR="005307FC" w:rsidRDefault="005307FC" w:rsidP="005307FC">
      <w:pPr>
        <w:jc w:val="both"/>
        <w:rPr>
          <w:rFonts w:cs="Calibri"/>
          <w:b/>
          <w:sz w:val="22"/>
          <w:szCs w:val="22"/>
        </w:rPr>
      </w:pPr>
    </w:p>
    <w:p w14:paraId="4A370990" w14:textId="77777777" w:rsidR="005307FC" w:rsidRDefault="005307FC" w:rsidP="005307FC">
      <w:pPr>
        <w:jc w:val="both"/>
        <w:rPr>
          <w:rFonts w:cs="Calibri"/>
          <w:b/>
          <w:sz w:val="22"/>
          <w:szCs w:val="22"/>
        </w:rPr>
      </w:pPr>
    </w:p>
    <w:p w14:paraId="3C76A9DC" w14:textId="77777777" w:rsidR="005307FC" w:rsidRDefault="005307FC" w:rsidP="005307FC">
      <w:pPr>
        <w:jc w:val="both"/>
        <w:rPr>
          <w:rFonts w:cs="Calibri"/>
          <w:b/>
          <w:sz w:val="22"/>
          <w:szCs w:val="22"/>
        </w:rPr>
      </w:pPr>
    </w:p>
    <w:p w14:paraId="2F5F40E1" w14:textId="77777777" w:rsidR="005307FC" w:rsidRDefault="005307FC" w:rsidP="005307FC">
      <w:pPr>
        <w:jc w:val="both"/>
        <w:rPr>
          <w:rFonts w:cs="Calibri"/>
          <w:b/>
          <w:sz w:val="22"/>
          <w:szCs w:val="22"/>
        </w:rPr>
      </w:pPr>
    </w:p>
    <w:p w14:paraId="7448B70D" w14:textId="77777777" w:rsidR="005307FC" w:rsidRDefault="005307FC" w:rsidP="005307FC">
      <w:pPr>
        <w:jc w:val="both"/>
        <w:rPr>
          <w:rFonts w:cs="Calibri"/>
          <w:b/>
          <w:sz w:val="22"/>
          <w:szCs w:val="22"/>
        </w:rPr>
      </w:pPr>
    </w:p>
    <w:p w14:paraId="24A35A39" w14:textId="77777777" w:rsidR="005307FC" w:rsidRDefault="005307FC" w:rsidP="005307FC">
      <w:pPr>
        <w:jc w:val="both"/>
        <w:rPr>
          <w:rFonts w:cs="Calibri"/>
          <w:b/>
          <w:sz w:val="22"/>
          <w:szCs w:val="22"/>
        </w:rPr>
      </w:pPr>
    </w:p>
    <w:p w14:paraId="29C8F0C9" w14:textId="77777777" w:rsidR="005307FC" w:rsidRDefault="005307FC" w:rsidP="005307FC">
      <w:pPr>
        <w:jc w:val="both"/>
        <w:rPr>
          <w:rFonts w:cs="Calibri"/>
          <w:b/>
          <w:sz w:val="22"/>
          <w:szCs w:val="22"/>
        </w:rPr>
      </w:pPr>
    </w:p>
    <w:p w14:paraId="1CCA0BB7" w14:textId="77777777" w:rsidR="005307FC" w:rsidRDefault="005307FC" w:rsidP="005307FC">
      <w:pPr>
        <w:jc w:val="both"/>
        <w:rPr>
          <w:rFonts w:cs="Calibri"/>
          <w:b/>
          <w:sz w:val="22"/>
          <w:szCs w:val="22"/>
        </w:rPr>
      </w:pPr>
    </w:p>
    <w:p w14:paraId="0E3023E8" w14:textId="77777777" w:rsidR="005307FC" w:rsidRDefault="005307FC" w:rsidP="005307FC">
      <w:pPr>
        <w:jc w:val="both"/>
        <w:rPr>
          <w:rFonts w:cs="Calibri"/>
          <w:b/>
          <w:sz w:val="22"/>
          <w:szCs w:val="22"/>
        </w:rPr>
      </w:pPr>
    </w:p>
    <w:p w14:paraId="67DE2623" w14:textId="77777777" w:rsidR="005307FC" w:rsidRDefault="005307FC" w:rsidP="005307FC">
      <w:pPr>
        <w:jc w:val="both"/>
        <w:rPr>
          <w:rFonts w:cs="Calibri"/>
          <w:b/>
          <w:sz w:val="22"/>
          <w:szCs w:val="22"/>
        </w:rPr>
      </w:pPr>
    </w:p>
    <w:p w14:paraId="506A0905" w14:textId="77777777" w:rsidR="005307FC" w:rsidRDefault="005307FC" w:rsidP="005307FC">
      <w:pPr>
        <w:jc w:val="both"/>
        <w:rPr>
          <w:rFonts w:cs="Calibri"/>
          <w:b/>
          <w:sz w:val="22"/>
          <w:szCs w:val="22"/>
        </w:rPr>
      </w:pPr>
    </w:p>
    <w:p w14:paraId="0EE8EBC5" w14:textId="77777777" w:rsidR="005307FC" w:rsidRDefault="005307FC" w:rsidP="005307FC">
      <w:pPr>
        <w:jc w:val="both"/>
        <w:rPr>
          <w:rFonts w:cs="Calibri"/>
          <w:b/>
          <w:sz w:val="22"/>
          <w:szCs w:val="22"/>
        </w:rPr>
      </w:pPr>
    </w:p>
    <w:p w14:paraId="18A9AE13" w14:textId="77777777" w:rsidR="005307FC" w:rsidRDefault="005307FC" w:rsidP="005307FC">
      <w:pPr>
        <w:jc w:val="both"/>
        <w:rPr>
          <w:rFonts w:cs="Calibri"/>
          <w:b/>
          <w:sz w:val="22"/>
          <w:szCs w:val="22"/>
        </w:rPr>
      </w:pPr>
    </w:p>
    <w:p w14:paraId="4087C9A5" w14:textId="77777777" w:rsidR="005307FC" w:rsidRDefault="005307FC" w:rsidP="005307FC">
      <w:pPr>
        <w:jc w:val="both"/>
        <w:rPr>
          <w:rFonts w:cs="Calibri"/>
          <w:b/>
          <w:sz w:val="22"/>
          <w:szCs w:val="22"/>
        </w:rPr>
      </w:pPr>
    </w:p>
    <w:p w14:paraId="344FA85E" w14:textId="77777777" w:rsidR="005307FC" w:rsidRDefault="005307FC" w:rsidP="005307FC">
      <w:pPr>
        <w:jc w:val="both"/>
        <w:rPr>
          <w:rFonts w:cs="Calibri"/>
          <w:b/>
          <w:sz w:val="22"/>
          <w:szCs w:val="22"/>
        </w:rPr>
      </w:pPr>
    </w:p>
    <w:p w14:paraId="6EFAE76D" w14:textId="77777777" w:rsidR="005307FC" w:rsidRDefault="005307FC" w:rsidP="005307FC">
      <w:pPr>
        <w:jc w:val="both"/>
        <w:rPr>
          <w:rFonts w:cs="Calibri"/>
          <w:b/>
          <w:sz w:val="22"/>
          <w:szCs w:val="22"/>
        </w:rPr>
      </w:pPr>
    </w:p>
    <w:p w14:paraId="2A8D332A" w14:textId="77777777" w:rsidR="005307FC" w:rsidRDefault="005307FC" w:rsidP="005307FC">
      <w:pPr>
        <w:jc w:val="both"/>
        <w:rPr>
          <w:rFonts w:cs="Calibri"/>
          <w:b/>
          <w:sz w:val="22"/>
          <w:szCs w:val="22"/>
        </w:rPr>
      </w:pPr>
    </w:p>
    <w:p w14:paraId="05F0A1C3" w14:textId="77777777" w:rsidR="005307FC" w:rsidRDefault="005307FC" w:rsidP="005307FC">
      <w:pPr>
        <w:jc w:val="both"/>
        <w:rPr>
          <w:rFonts w:cs="Calibri"/>
          <w:b/>
          <w:sz w:val="22"/>
          <w:szCs w:val="22"/>
        </w:rPr>
      </w:pPr>
    </w:p>
    <w:p w14:paraId="7B7A5E99" w14:textId="339A22D7" w:rsidR="005307FC" w:rsidRDefault="005307FC" w:rsidP="005307FC">
      <w:pPr>
        <w:jc w:val="both"/>
        <w:rPr>
          <w:rFonts w:cs="Calibri"/>
          <w:b/>
          <w:sz w:val="22"/>
          <w:szCs w:val="22"/>
        </w:rPr>
      </w:pPr>
    </w:p>
    <w:p w14:paraId="3B3758D7" w14:textId="5557F590" w:rsidR="005307FC" w:rsidRDefault="005307FC" w:rsidP="005307FC">
      <w:pPr>
        <w:jc w:val="both"/>
        <w:rPr>
          <w:rFonts w:cs="Calibri"/>
          <w:b/>
          <w:sz w:val="22"/>
          <w:szCs w:val="22"/>
        </w:rPr>
      </w:pPr>
    </w:p>
    <w:p w14:paraId="2A747DC4" w14:textId="5209839F" w:rsidR="005307FC" w:rsidRDefault="005307FC" w:rsidP="005307FC">
      <w:pPr>
        <w:jc w:val="both"/>
        <w:rPr>
          <w:rFonts w:cs="Calibri"/>
          <w:b/>
          <w:sz w:val="22"/>
          <w:szCs w:val="22"/>
        </w:rPr>
      </w:pPr>
    </w:p>
    <w:p w14:paraId="520B462C" w14:textId="77777777" w:rsidR="005307FC" w:rsidRDefault="005307FC" w:rsidP="005307FC">
      <w:pPr>
        <w:jc w:val="both"/>
        <w:rPr>
          <w:rFonts w:cs="Calibri"/>
          <w:b/>
          <w:sz w:val="22"/>
          <w:szCs w:val="22"/>
        </w:rPr>
      </w:pPr>
      <w:bookmarkStart w:id="2" w:name="_GoBack"/>
      <w:bookmarkEnd w:id="2"/>
    </w:p>
    <w:p w14:paraId="208C0C98" w14:textId="77777777" w:rsidR="005307FC" w:rsidRDefault="005307FC" w:rsidP="005307FC">
      <w:pPr>
        <w:jc w:val="both"/>
        <w:rPr>
          <w:rFonts w:cs="Calibri"/>
          <w:b/>
          <w:sz w:val="22"/>
          <w:szCs w:val="22"/>
        </w:rPr>
      </w:pPr>
    </w:p>
    <w:p w14:paraId="37CBE42F" w14:textId="77777777" w:rsidR="005307FC" w:rsidRDefault="005307FC" w:rsidP="005307FC">
      <w:pPr>
        <w:jc w:val="both"/>
        <w:rPr>
          <w:rFonts w:cs="Calibri"/>
          <w:b/>
          <w:sz w:val="22"/>
          <w:szCs w:val="22"/>
        </w:rPr>
      </w:pPr>
    </w:p>
    <w:p w14:paraId="23FDA50F" w14:textId="77777777" w:rsidR="005307FC" w:rsidRDefault="005307FC" w:rsidP="005307FC">
      <w:pPr>
        <w:jc w:val="both"/>
        <w:rPr>
          <w:rFonts w:cs="Calibri"/>
          <w:b/>
          <w:sz w:val="22"/>
          <w:szCs w:val="22"/>
        </w:rPr>
      </w:pPr>
    </w:p>
    <w:p w14:paraId="54B1FCF3" w14:textId="77777777" w:rsidR="005307FC" w:rsidRPr="00E976F4" w:rsidRDefault="005307FC" w:rsidP="005307FC">
      <w:pPr>
        <w:ind w:left="720" w:hanging="720"/>
        <w:jc w:val="center"/>
        <w:rPr>
          <w:rFonts w:cs="Calibri"/>
          <w:b/>
          <w:color w:val="auto"/>
          <w:szCs w:val="22"/>
        </w:rPr>
      </w:pPr>
      <w:r w:rsidRPr="00E976F4">
        <w:rPr>
          <w:rFonts w:cs="Calibri"/>
          <w:b/>
          <w:color w:val="auto"/>
          <w:szCs w:val="22"/>
        </w:rPr>
        <w:t>ΥΠΟΔΕΙΓΜΑ ΟΙΚΟΝΟΜΙΚΗΣ ΠΡΟΣΦΟΡΑΣ</w:t>
      </w:r>
    </w:p>
    <w:p w14:paraId="4B41E193" w14:textId="77777777" w:rsidR="005307FC" w:rsidRPr="00E976F4" w:rsidRDefault="005307FC" w:rsidP="005307FC">
      <w:pPr>
        <w:suppressAutoHyphens/>
        <w:ind w:firstLine="720"/>
        <w:jc w:val="both"/>
        <w:rPr>
          <w:rFonts w:cs="Tahoma"/>
          <w:color w:val="auto"/>
          <w:sz w:val="14"/>
          <w:lang w:eastAsia="en-US"/>
        </w:rPr>
      </w:pPr>
    </w:p>
    <w:p w14:paraId="3977A270" w14:textId="77777777" w:rsidR="005307FC" w:rsidRPr="00CA5C74" w:rsidRDefault="005307FC" w:rsidP="005307FC">
      <w:pPr>
        <w:suppressAutoHyphens/>
        <w:jc w:val="both"/>
        <w:rPr>
          <w:rFonts w:cs="Tahoma"/>
          <w:color w:val="auto"/>
          <w:lang w:eastAsia="en-US"/>
        </w:rPr>
      </w:pPr>
      <w:r w:rsidRPr="00CA5C74">
        <w:rPr>
          <w:rFonts w:cs="Tahoma"/>
          <w:color w:val="auto"/>
          <w:lang w:eastAsia="en-US"/>
        </w:rPr>
        <w:t>Στοιχεία Προσφέροντα:</w:t>
      </w:r>
    </w:p>
    <w:p w14:paraId="3D9F7AF4" w14:textId="77777777" w:rsidR="005307FC" w:rsidRPr="00CA5C74" w:rsidRDefault="005307FC" w:rsidP="005307FC">
      <w:pPr>
        <w:suppressAutoHyphens/>
        <w:jc w:val="both"/>
        <w:rPr>
          <w:rFonts w:cs="Tahoma"/>
          <w:color w:val="auto"/>
          <w:lang w:eastAsia="en-US"/>
        </w:rPr>
      </w:pPr>
      <w:r w:rsidRPr="00CA5C74">
        <w:rPr>
          <w:rFonts w:cs="Tahoma"/>
          <w:color w:val="auto"/>
          <w:lang w:eastAsia="en-US"/>
        </w:rPr>
        <w:t>Επωνυμία: ………………………………     Έδρα: …………………………………………………………….</w:t>
      </w:r>
    </w:p>
    <w:p w14:paraId="2A3CBB6F" w14:textId="77777777" w:rsidR="005307FC" w:rsidRPr="00CA5C74" w:rsidRDefault="005307FC" w:rsidP="005307FC">
      <w:pPr>
        <w:suppressAutoHyphens/>
        <w:jc w:val="both"/>
        <w:rPr>
          <w:rFonts w:cs="Tahoma"/>
          <w:color w:val="auto"/>
          <w:lang w:eastAsia="en-US"/>
        </w:rPr>
      </w:pPr>
      <w:r w:rsidRPr="00CA5C74">
        <w:rPr>
          <w:rFonts w:cs="Tahoma"/>
          <w:color w:val="auto"/>
          <w:lang w:eastAsia="en-US"/>
        </w:rPr>
        <w:t>Α.Φ.Μ.: ……………………………….. Δ.Ο.Υ.: …………………………….. Τηλέφωνο:………………………</w:t>
      </w:r>
      <w:r w:rsidRPr="00CA5C74">
        <w:rPr>
          <w:rFonts w:cs="Tahoma"/>
          <w:color w:val="auto"/>
          <w:lang w:eastAsia="en-US"/>
        </w:rPr>
        <w:br/>
        <w:t>Email: ……………………………..</w:t>
      </w:r>
    </w:p>
    <w:p w14:paraId="76EF4E2A" w14:textId="77777777" w:rsidR="005307FC" w:rsidRPr="00CA5C74" w:rsidRDefault="005307FC" w:rsidP="005307FC">
      <w:pPr>
        <w:suppressAutoHyphens/>
        <w:jc w:val="both"/>
        <w:rPr>
          <w:rFonts w:cs="Tahoma"/>
          <w:color w:val="auto"/>
          <w:sz w:val="18"/>
          <w:lang w:eastAsia="en-US"/>
        </w:rPr>
      </w:pPr>
    </w:p>
    <w:tbl>
      <w:tblPr>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4253"/>
        <w:gridCol w:w="2126"/>
        <w:gridCol w:w="1989"/>
      </w:tblGrid>
      <w:tr w:rsidR="005307FC" w:rsidRPr="00CA5C74" w14:paraId="6B5AFAF0" w14:textId="77777777" w:rsidTr="00F965FE">
        <w:trPr>
          <w:trHeight w:hRule="exact" w:val="1978"/>
          <w:tblHeader/>
          <w:jc w:val="center"/>
        </w:trPr>
        <w:tc>
          <w:tcPr>
            <w:tcW w:w="573" w:type="dxa"/>
            <w:tcBorders>
              <w:top w:val="single" w:sz="2" w:space="0" w:color="000000"/>
              <w:left w:val="single" w:sz="2" w:space="0" w:color="000000"/>
              <w:bottom w:val="single" w:sz="2" w:space="0" w:color="000000"/>
              <w:right w:val="single" w:sz="4" w:space="0" w:color="auto"/>
            </w:tcBorders>
            <w:shd w:val="clear" w:color="auto" w:fill="BFBFBF"/>
            <w:tcMar>
              <w:left w:w="57" w:type="dxa"/>
              <w:right w:w="57" w:type="dxa"/>
            </w:tcMar>
            <w:vAlign w:val="center"/>
          </w:tcPr>
          <w:p w14:paraId="55968DFA" w14:textId="77777777" w:rsidR="005307FC" w:rsidRPr="00CA5C74" w:rsidRDefault="005307FC" w:rsidP="00F965FE">
            <w:pPr>
              <w:suppressAutoHyphens/>
              <w:jc w:val="center"/>
              <w:rPr>
                <w:rFonts w:cs="Tahoma"/>
                <w:b/>
                <w:color w:val="auto"/>
                <w:lang w:eastAsia="en-US"/>
              </w:rPr>
            </w:pPr>
            <w:bookmarkStart w:id="3" w:name="_Hlk76024327"/>
            <w:r w:rsidRPr="00CA5C74">
              <w:rPr>
                <w:rFonts w:cs="Tahoma"/>
                <w:b/>
                <w:color w:val="auto"/>
                <w:lang w:eastAsia="en-US"/>
              </w:rPr>
              <w:t>α/α</w:t>
            </w:r>
          </w:p>
        </w:tc>
        <w:tc>
          <w:tcPr>
            <w:tcW w:w="4253" w:type="dxa"/>
            <w:tcBorders>
              <w:top w:val="single" w:sz="2" w:space="0" w:color="000000"/>
              <w:left w:val="single" w:sz="4" w:space="0" w:color="auto"/>
              <w:bottom w:val="single" w:sz="2" w:space="0" w:color="000000"/>
              <w:right w:val="single" w:sz="2" w:space="0" w:color="000000"/>
            </w:tcBorders>
            <w:shd w:val="clear" w:color="auto" w:fill="BFBFBF"/>
            <w:vAlign w:val="center"/>
          </w:tcPr>
          <w:p w14:paraId="0BD19F3E" w14:textId="77777777" w:rsidR="005307FC" w:rsidRPr="00CA5C74" w:rsidRDefault="005307FC" w:rsidP="00F965FE">
            <w:pPr>
              <w:suppressAutoHyphens/>
              <w:ind w:left="194" w:right="139"/>
              <w:jc w:val="center"/>
              <w:rPr>
                <w:rFonts w:cs="Tahoma"/>
                <w:b/>
                <w:caps/>
                <w:color w:val="auto"/>
                <w:lang w:eastAsia="en-US"/>
              </w:rPr>
            </w:pPr>
            <w:r>
              <w:rPr>
                <w:rFonts w:cs="Tahoma"/>
                <w:b/>
                <w:caps/>
                <w:color w:val="auto"/>
                <w:lang w:eastAsia="en-US"/>
              </w:rPr>
              <w:t>προμηθεια</w:t>
            </w:r>
          </w:p>
        </w:tc>
        <w:tc>
          <w:tcPr>
            <w:tcW w:w="2126" w:type="dxa"/>
            <w:tcBorders>
              <w:top w:val="single" w:sz="2" w:space="0" w:color="000000"/>
              <w:left w:val="single" w:sz="2" w:space="0" w:color="000000"/>
              <w:bottom w:val="single" w:sz="2" w:space="0" w:color="000000"/>
              <w:right w:val="single" w:sz="2" w:space="0" w:color="000000"/>
            </w:tcBorders>
            <w:shd w:val="clear" w:color="auto" w:fill="BFBFBF"/>
            <w:tcMar>
              <w:top w:w="57" w:type="dxa"/>
              <w:bottom w:w="57" w:type="dxa"/>
            </w:tcMar>
            <w:vAlign w:val="center"/>
          </w:tcPr>
          <w:p w14:paraId="03D6C4D3" w14:textId="77777777" w:rsidR="005307FC" w:rsidRPr="00CA5C74" w:rsidRDefault="005307FC" w:rsidP="00F965FE">
            <w:pPr>
              <w:suppressAutoHyphens/>
              <w:jc w:val="center"/>
              <w:rPr>
                <w:rFonts w:cs="Tahoma"/>
                <w:b/>
                <w:caps/>
                <w:color w:val="auto"/>
                <w:lang w:eastAsia="en-US"/>
              </w:rPr>
            </w:pPr>
            <w:r w:rsidRPr="00CA5C74">
              <w:rPr>
                <w:rFonts w:cs="Tahoma"/>
                <w:b/>
                <w:caps/>
                <w:color w:val="auto"/>
                <w:lang w:eastAsia="en-US"/>
              </w:rPr>
              <w:t>Προσφερόμενη τιμή πλέον Φ.Π.Α. σε ευρώ</w:t>
            </w:r>
          </w:p>
        </w:tc>
        <w:tc>
          <w:tcPr>
            <w:tcW w:w="198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61498813" w14:textId="77777777" w:rsidR="005307FC" w:rsidRDefault="005307FC" w:rsidP="00F965FE">
            <w:pPr>
              <w:suppressAutoHyphens/>
              <w:ind w:left="143"/>
              <w:jc w:val="center"/>
              <w:rPr>
                <w:rFonts w:cs="Tahoma"/>
                <w:b/>
                <w:caps/>
                <w:color w:val="auto"/>
                <w:lang w:eastAsia="en-US"/>
              </w:rPr>
            </w:pPr>
            <w:r>
              <w:rPr>
                <w:rFonts w:cs="Tahoma"/>
                <w:b/>
                <w:caps/>
                <w:color w:val="auto"/>
                <w:lang w:eastAsia="en-US"/>
              </w:rPr>
              <w:t>ΣΥΝΟΛΙΚΗ ΠΡΟΣΦΕΡΟΜΕΝΗ ΤΙΜΗ ΣΥΜΠΕΡΙΛΑΜΒΑΝΟΜΕΝΟΥ</w:t>
            </w:r>
          </w:p>
          <w:p w14:paraId="5CF62E4C" w14:textId="77777777" w:rsidR="005307FC" w:rsidRPr="00CA5C74" w:rsidRDefault="005307FC" w:rsidP="00F965FE">
            <w:pPr>
              <w:suppressAutoHyphens/>
              <w:ind w:left="143"/>
              <w:jc w:val="center"/>
              <w:rPr>
                <w:rFonts w:cs="Tahoma"/>
                <w:b/>
                <w:caps/>
                <w:color w:val="auto"/>
                <w:lang w:eastAsia="en-US"/>
              </w:rPr>
            </w:pPr>
            <w:r>
              <w:rPr>
                <w:rFonts w:cs="Tahoma"/>
                <w:b/>
                <w:caps/>
                <w:color w:val="auto"/>
                <w:lang w:eastAsia="en-US"/>
              </w:rPr>
              <w:t xml:space="preserve"> Φ.Π.Α. </w:t>
            </w:r>
          </w:p>
        </w:tc>
      </w:tr>
      <w:bookmarkEnd w:id="3"/>
      <w:tr w:rsidR="005307FC" w:rsidRPr="00F340F4" w14:paraId="3A152BD7" w14:textId="77777777" w:rsidTr="00F965FE">
        <w:trPr>
          <w:cantSplit/>
          <w:trHeight w:hRule="exact" w:val="1559"/>
          <w:tblHeader/>
          <w:jc w:val="center"/>
        </w:trPr>
        <w:tc>
          <w:tcPr>
            <w:tcW w:w="573" w:type="dxa"/>
            <w:tcBorders>
              <w:top w:val="single" w:sz="2" w:space="0" w:color="000000"/>
              <w:bottom w:val="single" w:sz="12" w:space="0" w:color="000000"/>
              <w:right w:val="single" w:sz="4" w:space="0" w:color="auto"/>
            </w:tcBorders>
            <w:vAlign w:val="center"/>
          </w:tcPr>
          <w:p w14:paraId="1C59C785" w14:textId="77777777" w:rsidR="005307FC" w:rsidRPr="00CA5C74" w:rsidRDefault="005307FC" w:rsidP="00F965FE">
            <w:pPr>
              <w:suppressAutoHyphens/>
              <w:ind w:left="194" w:right="139"/>
              <w:rPr>
                <w:rFonts w:cs="Tahoma"/>
                <w:color w:val="auto"/>
                <w:lang w:eastAsia="en-US"/>
              </w:rPr>
            </w:pPr>
            <w:r w:rsidRPr="00CA5C74">
              <w:rPr>
                <w:rFonts w:cs="Tahoma"/>
                <w:color w:val="auto"/>
                <w:lang w:eastAsia="en-US"/>
              </w:rPr>
              <w:t>1</w:t>
            </w:r>
          </w:p>
        </w:tc>
        <w:tc>
          <w:tcPr>
            <w:tcW w:w="4253" w:type="dxa"/>
            <w:tcBorders>
              <w:bottom w:val="single" w:sz="12" w:space="0" w:color="000000"/>
            </w:tcBorders>
            <w:shd w:val="clear" w:color="auto" w:fill="auto"/>
            <w:vAlign w:val="center"/>
          </w:tcPr>
          <w:p w14:paraId="3B47F662" w14:textId="77777777" w:rsidR="005307FC" w:rsidRPr="00FF339E" w:rsidRDefault="005307FC" w:rsidP="00F965FE">
            <w:pPr>
              <w:ind w:left="192" w:right="135"/>
              <w:rPr>
                <w:rFonts w:cs="Calibri"/>
                <w:szCs w:val="22"/>
              </w:rPr>
            </w:pPr>
          </w:p>
          <w:p w14:paraId="52C3E8DD" w14:textId="77777777" w:rsidR="005307FC" w:rsidRPr="00F340F4" w:rsidRDefault="005307FC" w:rsidP="00F965FE">
            <w:pPr>
              <w:ind w:left="192" w:right="135"/>
              <w:jc w:val="center"/>
              <w:rPr>
                <w:rFonts w:cs="Calibri"/>
                <w:sz w:val="22"/>
                <w:szCs w:val="22"/>
              </w:rPr>
            </w:pPr>
            <w:r w:rsidRPr="00F340F4">
              <w:rPr>
                <w:rFonts w:cs="Calibri"/>
                <w:color w:val="auto"/>
                <w:sz w:val="22"/>
                <w:szCs w:val="22"/>
              </w:rPr>
              <w:t>ΑΔΕΙΕΣ ΧΡΗΣΗΣ ΕΦΑΡΜΟΓΗΣ ΕΛΕΓΧΟΥ ΤΑΥΤΟΤΗΤΑΣ ΠΟΛΛΑΠΛΩΝ ΠΑΡΑΓΟΝΤΩΝ (MFA)</w:t>
            </w:r>
            <w:r>
              <w:rPr>
                <w:rFonts w:cs="Calibri"/>
                <w:color w:val="auto"/>
                <w:sz w:val="22"/>
                <w:szCs w:val="22"/>
              </w:rPr>
              <w:t xml:space="preserve"> / ΠΟΣΟΤΗΤΑ 20 ΤΕΜ.</w:t>
            </w:r>
          </w:p>
          <w:p w14:paraId="40C94944" w14:textId="77777777" w:rsidR="005307FC" w:rsidRPr="00F340F4" w:rsidRDefault="005307FC" w:rsidP="00F965FE">
            <w:pPr>
              <w:ind w:left="192" w:right="135"/>
              <w:rPr>
                <w:rFonts w:cs="Calibri"/>
                <w:szCs w:val="22"/>
              </w:rPr>
            </w:pPr>
          </w:p>
          <w:p w14:paraId="050C8D86" w14:textId="77777777" w:rsidR="005307FC" w:rsidRPr="00F340F4" w:rsidRDefault="005307FC" w:rsidP="00F965FE">
            <w:pPr>
              <w:ind w:left="192" w:right="135"/>
              <w:rPr>
                <w:rFonts w:cs="Calibri"/>
                <w:szCs w:val="22"/>
              </w:rPr>
            </w:pPr>
          </w:p>
        </w:tc>
        <w:tc>
          <w:tcPr>
            <w:tcW w:w="2126" w:type="dxa"/>
            <w:tcBorders>
              <w:top w:val="single" w:sz="2" w:space="0" w:color="000000"/>
              <w:bottom w:val="single" w:sz="12" w:space="0" w:color="000000"/>
            </w:tcBorders>
            <w:tcMar>
              <w:top w:w="57" w:type="dxa"/>
              <w:bottom w:w="57" w:type="dxa"/>
            </w:tcMar>
          </w:tcPr>
          <w:p w14:paraId="4D9DFCA9" w14:textId="77777777" w:rsidR="005307FC" w:rsidRPr="00F340F4" w:rsidRDefault="005307FC" w:rsidP="00F965FE">
            <w:pPr>
              <w:suppressAutoHyphens/>
              <w:jc w:val="center"/>
              <w:rPr>
                <w:rFonts w:cs="Tahoma"/>
                <w:color w:val="auto"/>
                <w:lang w:eastAsia="en-US"/>
              </w:rPr>
            </w:pPr>
          </w:p>
        </w:tc>
        <w:tc>
          <w:tcPr>
            <w:tcW w:w="1989" w:type="dxa"/>
            <w:tcBorders>
              <w:top w:val="single" w:sz="2" w:space="0" w:color="000000"/>
              <w:bottom w:val="single" w:sz="12" w:space="0" w:color="000000"/>
            </w:tcBorders>
          </w:tcPr>
          <w:p w14:paraId="40F2B4F7" w14:textId="77777777" w:rsidR="005307FC" w:rsidRPr="00F340F4" w:rsidRDefault="005307FC" w:rsidP="00F965FE">
            <w:pPr>
              <w:suppressAutoHyphens/>
              <w:jc w:val="center"/>
              <w:rPr>
                <w:rFonts w:cs="Tahoma"/>
                <w:color w:val="auto"/>
                <w:lang w:eastAsia="en-US"/>
              </w:rPr>
            </w:pPr>
          </w:p>
        </w:tc>
      </w:tr>
      <w:tr w:rsidR="005307FC" w:rsidRPr="00CA5C74" w14:paraId="3AB4B8A6" w14:textId="77777777" w:rsidTr="00F965FE">
        <w:trPr>
          <w:cantSplit/>
          <w:trHeight w:hRule="exact" w:val="454"/>
          <w:tblHeader/>
          <w:jc w:val="center"/>
        </w:trPr>
        <w:tc>
          <w:tcPr>
            <w:tcW w:w="6952" w:type="dxa"/>
            <w:gridSpan w:val="3"/>
            <w:tcBorders>
              <w:top w:val="single" w:sz="12" w:space="0" w:color="000000"/>
            </w:tcBorders>
            <w:vAlign w:val="center"/>
          </w:tcPr>
          <w:p w14:paraId="593FB537" w14:textId="77777777" w:rsidR="005307FC" w:rsidRPr="00CA5C74" w:rsidRDefault="005307FC" w:rsidP="00F965FE">
            <w:pPr>
              <w:suppressAutoHyphens/>
              <w:ind w:right="141"/>
              <w:jc w:val="right"/>
              <w:rPr>
                <w:rFonts w:cs="Tahoma"/>
                <w:color w:val="auto"/>
                <w:lang w:eastAsia="en-US"/>
              </w:rPr>
            </w:pPr>
            <w:r w:rsidRPr="00CA5C74">
              <w:rPr>
                <w:rFonts w:cs="Calibri"/>
                <w:szCs w:val="22"/>
              </w:rPr>
              <w:t>Φ.Π.Α. 24%</w:t>
            </w:r>
          </w:p>
        </w:tc>
        <w:tc>
          <w:tcPr>
            <w:tcW w:w="1989" w:type="dxa"/>
            <w:tcBorders>
              <w:top w:val="single" w:sz="12" w:space="0" w:color="000000"/>
            </w:tcBorders>
          </w:tcPr>
          <w:p w14:paraId="7C17DE36" w14:textId="77777777" w:rsidR="005307FC" w:rsidRPr="00CA5C74" w:rsidRDefault="005307FC" w:rsidP="00F965FE">
            <w:pPr>
              <w:suppressAutoHyphens/>
              <w:jc w:val="center"/>
              <w:rPr>
                <w:rFonts w:cs="Tahoma"/>
                <w:color w:val="auto"/>
                <w:lang w:eastAsia="en-US"/>
              </w:rPr>
            </w:pPr>
          </w:p>
        </w:tc>
      </w:tr>
      <w:tr w:rsidR="005307FC" w:rsidRPr="00CA5C74" w14:paraId="7512367D" w14:textId="77777777" w:rsidTr="00F965FE">
        <w:trPr>
          <w:cantSplit/>
          <w:trHeight w:hRule="exact" w:val="454"/>
          <w:tblHeader/>
          <w:jc w:val="center"/>
        </w:trPr>
        <w:tc>
          <w:tcPr>
            <w:tcW w:w="6952" w:type="dxa"/>
            <w:gridSpan w:val="3"/>
            <w:vAlign w:val="center"/>
          </w:tcPr>
          <w:p w14:paraId="421C9C09" w14:textId="77777777" w:rsidR="005307FC" w:rsidRPr="00CA5C74" w:rsidRDefault="005307FC" w:rsidP="00F965FE">
            <w:pPr>
              <w:suppressAutoHyphens/>
              <w:ind w:right="141"/>
              <w:jc w:val="right"/>
              <w:rPr>
                <w:rFonts w:cs="Tahoma"/>
                <w:color w:val="auto"/>
                <w:lang w:eastAsia="en-US"/>
              </w:rPr>
            </w:pPr>
            <w:r w:rsidRPr="00CA5C74">
              <w:rPr>
                <w:rFonts w:cs="Calibri"/>
                <w:szCs w:val="22"/>
              </w:rPr>
              <w:t xml:space="preserve">Συνολική προσφερόμενη τιμή συμπεριλαμβανομένου  Φ.Π.Α. 24% </w:t>
            </w:r>
          </w:p>
        </w:tc>
        <w:tc>
          <w:tcPr>
            <w:tcW w:w="1989" w:type="dxa"/>
          </w:tcPr>
          <w:p w14:paraId="5E9AD60A" w14:textId="77777777" w:rsidR="005307FC" w:rsidRPr="00CA5C74" w:rsidRDefault="005307FC" w:rsidP="00F965FE">
            <w:pPr>
              <w:suppressAutoHyphens/>
              <w:jc w:val="center"/>
              <w:rPr>
                <w:rFonts w:cs="Tahoma"/>
                <w:color w:val="auto"/>
                <w:lang w:eastAsia="en-US"/>
              </w:rPr>
            </w:pPr>
          </w:p>
        </w:tc>
      </w:tr>
    </w:tbl>
    <w:p w14:paraId="56C15916" w14:textId="77777777" w:rsidR="005307FC" w:rsidRPr="00CA5C74" w:rsidRDefault="005307FC" w:rsidP="005307FC">
      <w:pPr>
        <w:suppressAutoHyphens/>
        <w:ind w:firstLine="720"/>
        <w:jc w:val="both"/>
        <w:rPr>
          <w:rFonts w:cs="Calibri"/>
          <w:color w:val="auto"/>
          <w:sz w:val="28"/>
          <w:lang w:eastAsia="en-US"/>
        </w:rPr>
      </w:pPr>
    </w:p>
    <w:p w14:paraId="52838E9D" w14:textId="77777777" w:rsidR="005307FC" w:rsidRDefault="005307FC" w:rsidP="005307FC">
      <w:pPr>
        <w:suppressAutoHyphens/>
        <w:spacing w:after="120"/>
        <w:jc w:val="both"/>
        <w:rPr>
          <w:rFonts w:cs="Tahoma"/>
          <w:color w:val="auto"/>
          <w:lang w:eastAsia="en-US"/>
        </w:rPr>
      </w:pPr>
    </w:p>
    <w:p w14:paraId="1C02ECE9" w14:textId="77777777" w:rsidR="005307FC" w:rsidRPr="00CA5C74" w:rsidRDefault="005307FC" w:rsidP="005307FC">
      <w:pPr>
        <w:suppressAutoHyphens/>
        <w:spacing w:after="120"/>
        <w:jc w:val="both"/>
        <w:rPr>
          <w:rFonts w:cs="Tahoma"/>
          <w:color w:val="auto"/>
          <w:lang w:eastAsia="en-US"/>
        </w:rPr>
      </w:pPr>
      <w:r w:rsidRPr="00CA5C74">
        <w:rPr>
          <w:rFonts w:cs="Tahoma"/>
          <w:color w:val="auto"/>
          <w:lang w:eastAsia="en-US"/>
        </w:rPr>
        <w:t xml:space="preserve">Δηλώνω ότι κατά την εκτέλεση της </w:t>
      </w:r>
      <w:r>
        <w:rPr>
          <w:rFonts w:cs="Tahoma"/>
          <w:color w:val="auto"/>
          <w:lang w:eastAsia="en-US"/>
        </w:rPr>
        <w:t>σύμβασης</w:t>
      </w:r>
      <w:r w:rsidRPr="00CA5C74">
        <w:rPr>
          <w:rFonts w:cs="Tahoma"/>
          <w:color w:val="auto"/>
          <w:lang w:eastAsia="en-US"/>
        </w:rPr>
        <w:t xml:space="preserve"> η εταιρεία που εκπροσωπώ θα τηρεί τις υποχρεώσεις της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147 Α’).</w:t>
      </w:r>
    </w:p>
    <w:p w14:paraId="3747723F" w14:textId="77777777" w:rsidR="005307FC" w:rsidRDefault="005307FC" w:rsidP="005307FC">
      <w:pPr>
        <w:suppressAutoHyphens/>
        <w:spacing w:after="120"/>
        <w:jc w:val="both"/>
        <w:rPr>
          <w:rFonts w:cs="Tahoma"/>
          <w:color w:val="auto"/>
          <w:lang w:eastAsia="en-US"/>
        </w:rPr>
      </w:pPr>
      <w:r w:rsidRPr="00CA5C74">
        <w:rPr>
          <w:rFonts w:cs="Tahoma"/>
          <w:color w:val="auto"/>
          <w:lang w:eastAsia="en-US"/>
        </w:rPr>
        <w:t xml:space="preserve">Η προσφορά ισχύει για </w:t>
      </w:r>
      <w:proofErr w:type="spellStart"/>
      <w:r>
        <w:rPr>
          <w:rFonts w:cs="Tahoma"/>
          <w:color w:val="auto"/>
          <w:lang w:eastAsia="en-US"/>
        </w:rPr>
        <w:t>εκατόν</w:t>
      </w:r>
      <w:proofErr w:type="spellEnd"/>
      <w:r>
        <w:rPr>
          <w:rFonts w:cs="Tahoma"/>
          <w:color w:val="auto"/>
          <w:lang w:eastAsia="en-US"/>
        </w:rPr>
        <w:t xml:space="preserve"> είκοσι </w:t>
      </w:r>
      <w:r w:rsidRPr="00CA5C74">
        <w:rPr>
          <w:rFonts w:cs="Tahoma"/>
          <w:color w:val="auto"/>
          <w:lang w:eastAsia="en-US"/>
        </w:rPr>
        <w:t>(</w:t>
      </w:r>
      <w:r>
        <w:rPr>
          <w:rFonts w:cs="Tahoma"/>
          <w:color w:val="auto"/>
          <w:lang w:eastAsia="en-US"/>
        </w:rPr>
        <w:t>120</w:t>
      </w:r>
      <w:r w:rsidRPr="00CA5C74">
        <w:rPr>
          <w:rFonts w:cs="Tahoma"/>
          <w:color w:val="auto"/>
          <w:lang w:eastAsia="en-US"/>
        </w:rPr>
        <w:t>0) ημέρες από την υποβολή της.</w:t>
      </w:r>
    </w:p>
    <w:p w14:paraId="4AF6BF4A" w14:textId="77777777" w:rsidR="005307FC" w:rsidRPr="00CA5C74" w:rsidRDefault="005307FC" w:rsidP="005307FC">
      <w:pPr>
        <w:suppressAutoHyphens/>
        <w:spacing w:after="120"/>
        <w:jc w:val="both"/>
        <w:rPr>
          <w:rFonts w:cs="Tahoma"/>
          <w:color w:val="auto"/>
          <w:lang w:eastAsia="en-US"/>
        </w:rPr>
      </w:pPr>
    </w:p>
    <w:p w14:paraId="77156301" w14:textId="77777777" w:rsidR="005307FC" w:rsidRPr="00CA5C74" w:rsidRDefault="005307FC" w:rsidP="005307FC">
      <w:pPr>
        <w:rPr>
          <w:rFonts w:cs="Calibri"/>
          <w:color w:val="auto"/>
        </w:rPr>
      </w:pPr>
      <w:r w:rsidRPr="00CA5C74">
        <w:rPr>
          <w:rFonts w:cs="Calibri"/>
          <w:color w:val="auto"/>
        </w:rPr>
        <w:t xml:space="preserve">                                                                                          </w:t>
      </w:r>
      <w:r>
        <w:rPr>
          <w:rFonts w:cs="Calibri"/>
          <w:color w:val="auto"/>
        </w:rPr>
        <w:t xml:space="preserve">   </w:t>
      </w:r>
      <w:r w:rsidRPr="00CA5C74">
        <w:rPr>
          <w:rFonts w:cs="Calibri"/>
          <w:color w:val="auto"/>
        </w:rPr>
        <w:t>Ημερομηνία:  ……-…….- 202</w:t>
      </w:r>
      <w:r>
        <w:rPr>
          <w:rFonts w:cs="Calibri"/>
          <w:color w:val="auto"/>
        </w:rPr>
        <w:t>4</w:t>
      </w:r>
    </w:p>
    <w:p w14:paraId="0A841780" w14:textId="77777777" w:rsidR="005307FC" w:rsidRPr="00CA5C74" w:rsidRDefault="005307FC" w:rsidP="005307FC">
      <w:pPr>
        <w:rPr>
          <w:rFonts w:cs="Calibri"/>
          <w:color w:val="auto"/>
        </w:rPr>
      </w:pPr>
      <w:r w:rsidRPr="00CA5C74">
        <w:rPr>
          <w:rFonts w:cs="Calibri"/>
          <w:color w:val="auto"/>
        </w:rPr>
        <w:t xml:space="preserve">                                                                                            Ο</w:t>
      </w:r>
      <w:r>
        <w:rPr>
          <w:rFonts w:cs="Calibri"/>
          <w:color w:val="auto"/>
        </w:rPr>
        <w:t>/Η</w:t>
      </w:r>
      <w:r w:rsidRPr="00CA5C74">
        <w:rPr>
          <w:rFonts w:cs="Calibri"/>
          <w:color w:val="auto"/>
        </w:rPr>
        <w:t xml:space="preserve"> Νόμιμος</w:t>
      </w:r>
      <w:r>
        <w:rPr>
          <w:rFonts w:cs="Calibri"/>
          <w:color w:val="auto"/>
        </w:rPr>
        <w:t>/η</w:t>
      </w:r>
      <w:r w:rsidRPr="00CA5C74">
        <w:rPr>
          <w:rFonts w:cs="Calibri"/>
          <w:color w:val="auto"/>
        </w:rPr>
        <w:t xml:space="preserve"> Εκπρόσωπος</w:t>
      </w:r>
    </w:p>
    <w:p w14:paraId="08863FFA" w14:textId="77777777" w:rsidR="005307FC" w:rsidRPr="00CA5C74" w:rsidRDefault="005307FC" w:rsidP="005307FC">
      <w:pPr>
        <w:rPr>
          <w:rFonts w:cs="Calibri"/>
          <w:color w:val="auto"/>
        </w:rPr>
      </w:pPr>
    </w:p>
    <w:p w14:paraId="21510F52" w14:textId="77777777" w:rsidR="005307FC" w:rsidRPr="00CA5C74" w:rsidRDefault="005307FC" w:rsidP="005307FC">
      <w:pPr>
        <w:rPr>
          <w:rFonts w:cs="Calibri"/>
          <w:color w:val="auto"/>
        </w:rPr>
      </w:pPr>
    </w:p>
    <w:p w14:paraId="3DC58ACA" w14:textId="77777777" w:rsidR="005307FC" w:rsidRDefault="005307FC" w:rsidP="005307FC">
      <w:pPr>
        <w:rPr>
          <w:rFonts w:cs="Calibri"/>
          <w:color w:val="auto"/>
        </w:rPr>
      </w:pPr>
      <w:r w:rsidRPr="00CA5C74">
        <w:rPr>
          <w:rFonts w:cs="Calibri"/>
          <w:color w:val="auto"/>
        </w:rPr>
        <w:t xml:space="preserve">                                                                                             </w:t>
      </w:r>
      <w:r>
        <w:rPr>
          <w:rFonts w:cs="Calibri"/>
          <w:color w:val="auto"/>
        </w:rPr>
        <w:t xml:space="preserve">  </w:t>
      </w:r>
      <w:r w:rsidRPr="00CA5C74">
        <w:rPr>
          <w:rFonts w:cs="Calibri"/>
          <w:color w:val="auto"/>
        </w:rPr>
        <w:t>[Υπογραφή – Σφραγίδα]</w:t>
      </w:r>
    </w:p>
    <w:p w14:paraId="5E6A4498" w14:textId="77777777" w:rsidR="005307FC" w:rsidRDefault="005307FC" w:rsidP="005307FC">
      <w:pPr>
        <w:rPr>
          <w:rFonts w:cs="Calibri"/>
          <w:b/>
          <w:sz w:val="22"/>
          <w:szCs w:val="22"/>
        </w:rPr>
      </w:pPr>
    </w:p>
    <w:p w14:paraId="69923EC8" w14:textId="77777777" w:rsidR="003B5F68" w:rsidRPr="005307FC" w:rsidRDefault="003B5F68" w:rsidP="005307FC"/>
    <w:sectPr w:rsidR="003B5F68" w:rsidRPr="005307FC" w:rsidSect="00D118E2">
      <w:footerReference w:type="even" r:id="rId6"/>
      <w:footerReference w:type="default" r:id="rId7"/>
      <w:pgSz w:w="11906" w:h="16838"/>
      <w:pgMar w:top="1276"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BA2D" w14:textId="77777777" w:rsidR="003A4B5F" w:rsidRDefault="003A4B5F">
      <w:r>
        <w:separator/>
      </w:r>
    </w:p>
  </w:endnote>
  <w:endnote w:type="continuationSeparator" w:id="0">
    <w:p w14:paraId="6F56E6EB" w14:textId="77777777" w:rsidR="003A4B5F" w:rsidRDefault="003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243D" w14:textId="77777777" w:rsidR="00424896" w:rsidRDefault="0056762B" w:rsidP="00DF6D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9C2FFB8" w14:textId="77777777" w:rsidR="00424896" w:rsidRDefault="003A4B5F" w:rsidP="0033324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C18D" w14:textId="77777777" w:rsidR="00424896" w:rsidRDefault="0056762B" w:rsidP="00DF6D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E50241F" w14:textId="77777777" w:rsidR="00424896" w:rsidRDefault="003A4B5F" w:rsidP="003332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4634C" w14:textId="77777777" w:rsidR="003A4B5F" w:rsidRDefault="003A4B5F">
      <w:r>
        <w:separator/>
      </w:r>
    </w:p>
  </w:footnote>
  <w:footnote w:type="continuationSeparator" w:id="0">
    <w:p w14:paraId="12CC5A10" w14:textId="77777777" w:rsidR="003A4B5F" w:rsidRDefault="003A4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AA"/>
    <w:rsid w:val="003A4B5F"/>
    <w:rsid w:val="003B5F68"/>
    <w:rsid w:val="005307FC"/>
    <w:rsid w:val="0056762B"/>
    <w:rsid w:val="007F75AA"/>
    <w:rsid w:val="00D216C9"/>
    <w:rsid w:val="00D73F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5B05"/>
  <w15:chartTrackingRefBased/>
  <w15:docId w15:val="{2A49EAA9-A43C-4A65-B151-517D6071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07FC"/>
    <w:pPr>
      <w:spacing w:after="0" w:line="240" w:lineRule="auto"/>
    </w:pPr>
    <w:rPr>
      <w:rFonts w:ascii="Calibri" w:eastAsia="Times New Roman" w:hAnsi="Calibri"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6762B"/>
    <w:pPr>
      <w:tabs>
        <w:tab w:val="center" w:pos="4153"/>
        <w:tab w:val="right" w:pos="8306"/>
      </w:tabs>
    </w:pPr>
    <w:rPr>
      <w:rFonts w:ascii="Times New Roman" w:hAnsi="Times New Roman"/>
      <w:color w:val="auto"/>
    </w:rPr>
  </w:style>
  <w:style w:type="character" w:customStyle="1" w:styleId="Char">
    <w:name w:val="Υποσέλιδο Char"/>
    <w:basedOn w:val="a0"/>
    <w:link w:val="a3"/>
    <w:rsid w:val="0056762B"/>
    <w:rPr>
      <w:rFonts w:ascii="Times New Roman" w:eastAsia="Times New Roman" w:hAnsi="Times New Roman" w:cs="Times New Roman"/>
      <w:sz w:val="24"/>
      <w:szCs w:val="24"/>
      <w:lang w:eastAsia="el-GR"/>
    </w:rPr>
  </w:style>
  <w:style w:type="character" w:styleId="a4">
    <w:name w:val="page number"/>
    <w:basedOn w:val="a0"/>
    <w:rsid w:val="0056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1467</Characters>
  <Application>Microsoft Office Word</Application>
  <DocSecurity>0</DocSecurity>
  <Lines>12</Lines>
  <Paragraphs>3</Paragraphs>
  <ScaleCrop>false</ScaleCrop>
  <Company>ETHNIKI ARXI DIAFANEIAS</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Tsakiri</dc:creator>
  <cp:keywords/>
  <dc:description/>
  <cp:lastModifiedBy>Despoina Tsakiri</cp:lastModifiedBy>
  <cp:revision>7</cp:revision>
  <dcterms:created xsi:type="dcterms:W3CDTF">2024-10-17T09:37:00Z</dcterms:created>
  <dcterms:modified xsi:type="dcterms:W3CDTF">2024-10-21T12:02:00Z</dcterms:modified>
</cp:coreProperties>
</file>