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C04E" w14:textId="77777777" w:rsidR="00664721" w:rsidRPr="00A270CC" w:rsidRDefault="00664721" w:rsidP="00664721">
      <w:pPr>
        <w:pStyle w:val="2"/>
        <w:tabs>
          <w:tab w:val="clear" w:pos="567"/>
          <w:tab w:val="left" w:pos="0"/>
        </w:tabs>
        <w:snapToGrid w:val="0"/>
        <w:spacing w:before="120" w:after="0"/>
        <w:ind w:left="0" w:firstLine="0"/>
        <w:rPr>
          <w:rFonts w:ascii="Calibri" w:hAnsi="Calibri" w:cs="Calibri"/>
          <w:sz w:val="22"/>
          <w:lang w:val="el-GR"/>
        </w:rPr>
      </w:pPr>
      <w:bookmarkStart w:id="0" w:name="_Toc231982919"/>
      <w:r w:rsidRPr="00A270CC">
        <w:rPr>
          <w:rFonts w:ascii="Calibri" w:hAnsi="Calibri" w:cs="Calibri"/>
          <w:sz w:val="22"/>
          <w:lang w:val="el-GR"/>
        </w:rPr>
        <w:t>ΠΑΡΑΡΤΗΜΑ Ι</w:t>
      </w:r>
      <w:r w:rsidRPr="00A270CC">
        <w:rPr>
          <w:rFonts w:ascii="Calibri" w:hAnsi="Calibri" w:cs="Calibri"/>
          <w:sz w:val="22"/>
          <w:lang w:val="en-US"/>
        </w:rPr>
        <w:t>V</w:t>
      </w:r>
      <w:r w:rsidRPr="00A270CC">
        <w:rPr>
          <w:rFonts w:ascii="Calibri" w:hAnsi="Calibri" w:cs="Calibri"/>
          <w:sz w:val="22"/>
          <w:lang w:val="el-GR"/>
        </w:rPr>
        <w:t xml:space="preserve"> – ΥΠΟΔΕΙΓΜΑ ΟΙΚΟΝΟΜΙΚΗΣ ΠΡΟΣΦΟΡΑΣ</w:t>
      </w:r>
      <w:bookmarkEnd w:id="0"/>
    </w:p>
    <w:p w14:paraId="16C22550" w14:textId="77777777" w:rsidR="00664721" w:rsidRPr="00A270CC" w:rsidRDefault="00664721" w:rsidP="00664721">
      <w:pPr>
        <w:suppressAutoHyphens w:val="0"/>
        <w:autoSpaceDE w:val="0"/>
        <w:snapToGrid w:val="0"/>
        <w:spacing w:before="120" w:after="0"/>
        <w:rPr>
          <w:szCs w:val="22"/>
          <w:lang w:val="el-GR"/>
        </w:rPr>
      </w:pPr>
    </w:p>
    <w:p w14:paraId="311E31A6" w14:textId="77777777" w:rsidR="00664721" w:rsidRPr="00A270CC" w:rsidRDefault="00664721" w:rsidP="00664721">
      <w:pPr>
        <w:suppressAutoHyphens w:val="0"/>
        <w:snapToGrid w:val="0"/>
        <w:spacing w:before="120" w:after="0"/>
        <w:rPr>
          <w:szCs w:val="22"/>
          <w:lang w:val="el-GR" w:eastAsia="en-US"/>
        </w:rPr>
      </w:pPr>
      <w:r w:rsidRPr="00A270CC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A270CC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A270CC">
        <w:rPr>
          <w:color w:val="000000"/>
          <w:szCs w:val="22"/>
          <w:lang w:val="el-GR" w:eastAsia="en-US"/>
        </w:rPr>
        <w:t>……………………………………</w:t>
      </w:r>
    </w:p>
    <w:p w14:paraId="6E6380FF" w14:textId="77777777" w:rsidR="00664721" w:rsidRPr="00A270CC" w:rsidRDefault="00664721" w:rsidP="00664721">
      <w:pPr>
        <w:suppressAutoHyphens w:val="0"/>
        <w:snapToGrid w:val="0"/>
        <w:spacing w:before="120" w:after="0"/>
        <w:rPr>
          <w:szCs w:val="22"/>
          <w:lang w:val="el-GR" w:eastAsia="en-US"/>
        </w:rPr>
      </w:pPr>
      <w:r w:rsidRPr="00A270CC">
        <w:rPr>
          <w:b/>
          <w:bCs/>
          <w:color w:val="000000"/>
          <w:szCs w:val="22"/>
          <w:lang w:val="el-GR" w:eastAsia="en-US"/>
        </w:rPr>
        <w:t>ΑΝΑΘΕΤΟΥΣΑ ΑΡΧΗ:</w:t>
      </w:r>
      <w:r w:rsidRPr="00A270CC">
        <w:rPr>
          <w:color w:val="000000"/>
          <w:szCs w:val="22"/>
          <w:lang w:val="el-GR" w:eastAsia="en-US"/>
        </w:rPr>
        <w:t xml:space="preserve"> ……………………………………….</w:t>
      </w:r>
    </w:p>
    <w:p w14:paraId="7A58B2B7" w14:textId="77777777" w:rsidR="00664721" w:rsidRPr="00A270CC" w:rsidRDefault="00664721" w:rsidP="00664721">
      <w:pPr>
        <w:suppressAutoHyphens w:val="0"/>
        <w:snapToGrid w:val="0"/>
        <w:spacing w:before="120" w:after="0"/>
        <w:rPr>
          <w:szCs w:val="22"/>
          <w:lang w:val="el-GR" w:eastAsia="en-US"/>
        </w:rPr>
      </w:pPr>
      <w:r w:rsidRPr="00A270CC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A270CC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A270CC">
        <w:rPr>
          <w:color w:val="000000"/>
          <w:szCs w:val="22"/>
          <w:lang w:val="el-GR" w:eastAsia="en-US"/>
        </w:rPr>
        <w:tab/>
      </w:r>
      <w:r w:rsidRPr="00A270CC">
        <w:rPr>
          <w:color w:val="000000"/>
          <w:szCs w:val="22"/>
          <w:lang w:val="el-GR" w:eastAsia="en-US"/>
        </w:rPr>
        <w:tab/>
      </w:r>
    </w:p>
    <w:p w14:paraId="37CD0EE4" w14:textId="77777777" w:rsidR="00664721" w:rsidRPr="00A270CC" w:rsidRDefault="00664721" w:rsidP="00664721">
      <w:pPr>
        <w:suppressAutoHyphens w:val="0"/>
        <w:snapToGrid w:val="0"/>
        <w:spacing w:before="120" w:after="0"/>
        <w:rPr>
          <w:color w:val="000000"/>
          <w:szCs w:val="22"/>
          <w:lang w:val="el-GR" w:eastAsia="en-US"/>
        </w:rPr>
      </w:pPr>
      <w:r w:rsidRPr="00A270CC">
        <w:rPr>
          <w:b/>
          <w:bCs/>
          <w:color w:val="000000"/>
          <w:szCs w:val="22"/>
          <w:lang w:val="el-GR" w:eastAsia="en-US"/>
        </w:rPr>
        <w:t>ΣΤΟΙΧΕΙΑ ΣΥΜΜΕΤΕΧΟΝΤΑ</w:t>
      </w:r>
      <w:r w:rsidRPr="00A270CC">
        <w:rPr>
          <w:color w:val="000000"/>
          <w:szCs w:val="22"/>
          <w:lang w:val="el-GR" w:eastAsia="en-US"/>
        </w:rPr>
        <w:t>: Δ/</w:t>
      </w:r>
      <w:proofErr w:type="spellStart"/>
      <w:r w:rsidRPr="00A270CC">
        <w:rPr>
          <w:color w:val="000000"/>
          <w:szCs w:val="22"/>
          <w:lang w:val="el-GR" w:eastAsia="en-US"/>
        </w:rPr>
        <w:t>νση</w:t>
      </w:r>
      <w:proofErr w:type="spellEnd"/>
      <w:r w:rsidRPr="00A270CC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A270CC">
        <w:rPr>
          <w:color w:val="000000"/>
          <w:szCs w:val="22"/>
          <w:lang w:val="el-GR" w:eastAsia="en-US"/>
        </w:rPr>
        <w:t>τηλ</w:t>
      </w:r>
      <w:proofErr w:type="spellEnd"/>
      <w:r w:rsidRPr="00A270CC">
        <w:rPr>
          <w:color w:val="000000"/>
          <w:szCs w:val="22"/>
          <w:lang w:val="el-GR" w:eastAsia="en-US"/>
        </w:rPr>
        <w:t xml:space="preserve">.: …………, </w:t>
      </w:r>
      <w:r w:rsidRPr="00A270CC">
        <w:rPr>
          <w:color w:val="000000"/>
          <w:szCs w:val="22"/>
          <w:lang w:val="en-US" w:eastAsia="en-US"/>
        </w:rPr>
        <w:t>email</w:t>
      </w:r>
      <w:r w:rsidRPr="00A270CC">
        <w:rPr>
          <w:color w:val="000000"/>
          <w:szCs w:val="22"/>
          <w:lang w:val="el-GR" w:eastAsia="en-US"/>
        </w:rPr>
        <w:t xml:space="preserve">: ………………….., </w:t>
      </w:r>
      <w:r w:rsidRPr="00A270CC">
        <w:rPr>
          <w:color w:val="000000"/>
          <w:szCs w:val="22"/>
          <w:lang w:val="en-US" w:eastAsia="en-US"/>
        </w:rPr>
        <w:t>website</w:t>
      </w:r>
      <w:r w:rsidRPr="00A270CC">
        <w:rPr>
          <w:color w:val="000000"/>
          <w:szCs w:val="22"/>
          <w:lang w:val="el-GR" w:eastAsia="en-US"/>
        </w:rPr>
        <w:t>: ………………., ΑΦΜ: ……………</w:t>
      </w:r>
      <w:proofErr w:type="gramStart"/>
      <w:r w:rsidRPr="00A270CC">
        <w:rPr>
          <w:color w:val="000000"/>
          <w:szCs w:val="22"/>
          <w:lang w:val="el-GR" w:eastAsia="en-US"/>
        </w:rPr>
        <w:t>…..</w:t>
      </w:r>
      <w:proofErr w:type="gramEnd"/>
      <w:r w:rsidRPr="00A270CC">
        <w:rPr>
          <w:color w:val="000000"/>
          <w:szCs w:val="22"/>
          <w:lang w:val="el-GR" w:eastAsia="en-US"/>
        </w:rPr>
        <w:t>, ΔΟΥ: …………………….</w:t>
      </w:r>
    </w:p>
    <w:p w14:paraId="50C116C5" w14:textId="77777777" w:rsidR="00664721" w:rsidRPr="00A270CC" w:rsidRDefault="00664721" w:rsidP="00664721">
      <w:pPr>
        <w:suppressAutoHyphens w:val="0"/>
        <w:autoSpaceDE w:val="0"/>
        <w:snapToGrid w:val="0"/>
        <w:spacing w:before="120" w:after="0"/>
        <w:rPr>
          <w:szCs w:val="22"/>
          <w:lang w:val="el-GR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559"/>
        <w:gridCol w:w="1418"/>
        <w:gridCol w:w="1559"/>
        <w:gridCol w:w="1531"/>
      </w:tblGrid>
      <w:tr w:rsidR="00664721" w:rsidRPr="00A270CC" w14:paraId="34315974" w14:textId="77777777" w:rsidTr="002317F1">
        <w:trPr>
          <w:trHeight w:val="685"/>
        </w:trPr>
        <w:tc>
          <w:tcPr>
            <w:tcW w:w="709" w:type="dxa"/>
            <w:shd w:val="clear" w:color="auto" w:fill="C6D9F1"/>
            <w:vAlign w:val="center"/>
          </w:tcPr>
          <w:p w14:paraId="1A936A85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szCs w:val="22"/>
              </w:rPr>
            </w:pPr>
            <w:bookmarkStart w:id="1" w:name="_Hlk229055126"/>
            <w:r w:rsidRPr="00A270CC">
              <w:rPr>
                <w:b/>
                <w:szCs w:val="22"/>
              </w:rPr>
              <w:t>Α/Α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246A39D3" w14:textId="77777777" w:rsidR="00664721" w:rsidRPr="00A270CC" w:rsidRDefault="00664721" w:rsidP="002317F1">
            <w:pPr>
              <w:pStyle w:val="3"/>
              <w:snapToGrid w:val="0"/>
              <w:spacing w:before="120" w:after="0"/>
              <w:jc w:val="center"/>
              <w:rPr>
                <w:b/>
                <w:sz w:val="22"/>
                <w:szCs w:val="22"/>
              </w:rPr>
            </w:pPr>
            <w:r w:rsidRPr="00A270CC">
              <w:rPr>
                <w:b/>
                <w:sz w:val="22"/>
                <w:szCs w:val="22"/>
              </w:rPr>
              <w:t>ΕΙΔΟΣ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1A390E66" w14:textId="77777777" w:rsidR="00664721" w:rsidRPr="00A270CC" w:rsidRDefault="00664721" w:rsidP="002317F1">
            <w:pPr>
              <w:suppressAutoHyphens w:val="0"/>
              <w:snapToGrid w:val="0"/>
              <w:spacing w:before="120" w:after="0"/>
              <w:jc w:val="center"/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</w:pPr>
            <w:r w:rsidRPr="00A270CC"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19EA221E" w14:textId="77777777" w:rsidR="00664721" w:rsidRPr="00A270CC" w:rsidRDefault="00664721" w:rsidP="002317F1">
            <w:pPr>
              <w:suppressAutoHyphens w:val="0"/>
              <w:snapToGrid w:val="0"/>
              <w:spacing w:before="120" w:after="0"/>
              <w:jc w:val="center"/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</w:pPr>
            <w:r w:rsidRPr="00A270CC"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  <w:t>ΠΟΣΟΤΗΤΑ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462BA22E" w14:textId="77777777" w:rsidR="00664721" w:rsidRPr="00A270CC" w:rsidRDefault="00664721" w:rsidP="002317F1">
            <w:pPr>
              <w:suppressAutoHyphens w:val="0"/>
              <w:snapToGrid w:val="0"/>
              <w:spacing w:before="120" w:after="0"/>
              <w:jc w:val="center"/>
              <w:rPr>
                <w:rFonts w:eastAsia="MS Mincho"/>
                <w:b/>
                <w:szCs w:val="22"/>
                <w:lang w:val="el-GR" w:eastAsia="el-GR"/>
              </w:rPr>
            </w:pPr>
            <w:r w:rsidRPr="00A270CC">
              <w:rPr>
                <w:rFonts w:eastAsia="MS Mincho"/>
                <w:b/>
                <w:szCs w:val="22"/>
                <w:lang w:val="el-GR" w:eastAsia="el-GR"/>
              </w:rPr>
              <w:t xml:space="preserve">ΤΙΜΗ ΜΟΝΑΔΑΣ </w:t>
            </w:r>
          </w:p>
          <w:p w14:paraId="12F98AEB" w14:textId="77777777" w:rsidR="00664721" w:rsidRPr="00A270CC" w:rsidRDefault="00664721" w:rsidP="002317F1">
            <w:pPr>
              <w:suppressAutoHyphens w:val="0"/>
              <w:snapToGrid w:val="0"/>
              <w:spacing w:before="120" w:after="0"/>
              <w:jc w:val="center"/>
              <w:rPr>
                <w:rFonts w:eastAsia="MS Mincho"/>
                <w:b/>
                <w:bCs/>
                <w:iCs/>
                <w:spacing w:val="-20"/>
                <w:szCs w:val="22"/>
                <w:lang w:val="el-GR" w:eastAsia="el-GR"/>
              </w:rPr>
            </w:pPr>
            <w:r w:rsidRPr="00A270CC">
              <w:rPr>
                <w:b/>
                <w:spacing w:val="-30"/>
                <w:szCs w:val="22"/>
                <w:lang w:val="el-GR" w:eastAsia="el-GR"/>
              </w:rPr>
              <w:t>€</w:t>
            </w:r>
          </w:p>
        </w:tc>
        <w:tc>
          <w:tcPr>
            <w:tcW w:w="1531" w:type="dxa"/>
            <w:shd w:val="clear" w:color="auto" w:fill="C6D9F1"/>
            <w:vAlign w:val="center"/>
          </w:tcPr>
          <w:p w14:paraId="0A53026F" w14:textId="77777777" w:rsidR="00664721" w:rsidRPr="00A270CC" w:rsidRDefault="00664721" w:rsidP="002317F1">
            <w:pPr>
              <w:suppressAutoHyphens w:val="0"/>
              <w:snapToGrid w:val="0"/>
              <w:spacing w:before="120" w:after="0"/>
              <w:jc w:val="center"/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</w:pPr>
            <w:r w:rsidRPr="00A270CC"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  <w:t>ΣΥΝΟΛΟ</w:t>
            </w:r>
          </w:p>
          <w:p w14:paraId="2D91247B" w14:textId="77777777" w:rsidR="00664721" w:rsidRPr="00A270CC" w:rsidRDefault="00664721" w:rsidP="002317F1">
            <w:pPr>
              <w:suppressAutoHyphens w:val="0"/>
              <w:snapToGrid w:val="0"/>
              <w:spacing w:before="120" w:after="0"/>
              <w:jc w:val="center"/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</w:pPr>
            <w:r w:rsidRPr="00A270CC">
              <w:rPr>
                <w:rFonts w:eastAsia="MS Mincho"/>
                <w:b/>
                <w:iCs/>
                <w:spacing w:val="-20"/>
                <w:szCs w:val="22"/>
                <w:lang w:val="el-GR" w:eastAsia="el-GR"/>
              </w:rPr>
              <w:t>€</w:t>
            </w:r>
          </w:p>
        </w:tc>
      </w:tr>
      <w:tr w:rsidR="00664721" w:rsidRPr="00A270CC" w14:paraId="6D972033" w14:textId="77777777" w:rsidTr="002317F1">
        <w:trPr>
          <w:trHeight w:val="277"/>
        </w:trPr>
        <w:tc>
          <w:tcPr>
            <w:tcW w:w="709" w:type="dxa"/>
            <w:vAlign w:val="center"/>
          </w:tcPr>
          <w:p w14:paraId="644177A7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1</w:t>
            </w:r>
          </w:p>
        </w:tc>
        <w:tc>
          <w:tcPr>
            <w:tcW w:w="2835" w:type="dxa"/>
          </w:tcPr>
          <w:p w14:paraId="3E982A9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>ΓΡΑΦΕΙΟ ΕΡΓΑΣΙΑΣ ΜΕ ΜΕΤΩΠΗ ΣΥΜΠΕΡΙΛΑΜΒΑΝΟΜΕΝΗΣ ΤΗΣ ΣΥΝΑΡΜΟΛΟΓΗΣΗΣ</w:t>
            </w:r>
          </w:p>
        </w:tc>
        <w:tc>
          <w:tcPr>
            <w:tcW w:w="1559" w:type="dxa"/>
            <w:vAlign w:val="center"/>
          </w:tcPr>
          <w:p w14:paraId="6EA5E1E7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43F7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4E0C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EAD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0BA1C3E8" w14:textId="77777777" w:rsidTr="002317F1">
        <w:trPr>
          <w:trHeight w:val="366"/>
        </w:trPr>
        <w:tc>
          <w:tcPr>
            <w:tcW w:w="709" w:type="dxa"/>
            <w:vAlign w:val="center"/>
          </w:tcPr>
          <w:p w14:paraId="59BB4149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2</w:t>
            </w:r>
          </w:p>
        </w:tc>
        <w:tc>
          <w:tcPr>
            <w:tcW w:w="2835" w:type="dxa"/>
          </w:tcPr>
          <w:p w14:paraId="7FC4688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>ΚΑΡΕΚΛΑ ΓΡΑΦΕΙΟΥ ΤΡΟΧΗΛΑΤΗ ΣΥΜΠΕΡΙΛΑΜΒΑΝΟΜΕΝΗΣ ΤΗΣ ΣΥΝΑΡΜΟΛΟΓΗΣΗΣ</w:t>
            </w:r>
          </w:p>
        </w:tc>
        <w:tc>
          <w:tcPr>
            <w:tcW w:w="1559" w:type="dxa"/>
            <w:vAlign w:val="center"/>
          </w:tcPr>
          <w:p w14:paraId="2CEC0407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3E8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E36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FEA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099F456D" w14:textId="77777777" w:rsidTr="002317F1">
        <w:trPr>
          <w:trHeight w:val="366"/>
        </w:trPr>
        <w:tc>
          <w:tcPr>
            <w:tcW w:w="709" w:type="dxa"/>
            <w:vAlign w:val="center"/>
          </w:tcPr>
          <w:p w14:paraId="57E5452A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3</w:t>
            </w:r>
          </w:p>
        </w:tc>
        <w:tc>
          <w:tcPr>
            <w:tcW w:w="2835" w:type="dxa"/>
          </w:tcPr>
          <w:p w14:paraId="119B4AB5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 xml:space="preserve">ΣΥΡΤΑΡΙΕΡΑ ΜΕΛΑΜΙΝΗΣ ΣΥΜΠΕΡΙΛΑΜΒΑΝΟΜΕΝΗΣ ΤΗΣ ΣΥΝΑΡΜΟΛΟΓΗΣΗΣ </w:t>
            </w:r>
          </w:p>
        </w:tc>
        <w:tc>
          <w:tcPr>
            <w:tcW w:w="1559" w:type="dxa"/>
            <w:vAlign w:val="center"/>
          </w:tcPr>
          <w:p w14:paraId="0D8DAB3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3B70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F9DA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E295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756AEF1F" w14:textId="77777777" w:rsidTr="002317F1">
        <w:trPr>
          <w:trHeight w:val="524"/>
        </w:trPr>
        <w:tc>
          <w:tcPr>
            <w:tcW w:w="709" w:type="dxa"/>
            <w:vAlign w:val="center"/>
          </w:tcPr>
          <w:p w14:paraId="3E370B2A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4</w:t>
            </w:r>
          </w:p>
        </w:tc>
        <w:tc>
          <w:tcPr>
            <w:tcW w:w="2835" w:type="dxa"/>
          </w:tcPr>
          <w:p w14:paraId="60B4164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 xml:space="preserve">ΕΡΜΑΡΙΟ ΜΕΓΑΛΟ ΣΥΜΠΕΡΙΛΑΜΒΑΝΟΜΕΝΗΣ ΤΗΣ ΣΥΝΑΡΜΟΛΟΓΗΣΗΣ </w:t>
            </w:r>
          </w:p>
        </w:tc>
        <w:tc>
          <w:tcPr>
            <w:tcW w:w="1559" w:type="dxa"/>
            <w:vAlign w:val="center"/>
          </w:tcPr>
          <w:p w14:paraId="77C8BC8C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D9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2DC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EA29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5BF3C6E1" w14:textId="77777777" w:rsidTr="002317F1">
        <w:trPr>
          <w:trHeight w:val="391"/>
        </w:trPr>
        <w:tc>
          <w:tcPr>
            <w:tcW w:w="709" w:type="dxa"/>
            <w:vAlign w:val="center"/>
          </w:tcPr>
          <w:p w14:paraId="22647C5D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6</w:t>
            </w:r>
          </w:p>
        </w:tc>
        <w:tc>
          <w:tcPr>
            <w:tcW w:w="2835" w:type="dxa"/>
          </w:tcPr>
          <w:p w14:paraId="0403B84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>ΤΡΑΠΕΖΙ ΣΥΝΕΔΡΙΑΣΕΩΝ ΣΥΜΠΕΡΙΛΑΜΒΑΝΟΜΕΝΗΣ ΤΗΣ ΣΥΝΑΡΜΟΛΟΓΗΣΗΣ 180Χ60Χ75</w:t>
            </w:r>
          </w:p>
        </w:tc>
        <w:tc>
          <w:tcPr>
            <w:tcW w:w="1559" w:type="dxa"/>
            <w:vAlign w:val="center"/>
          </w:tcPr>
          <w:p w14:paraId="1DC05F7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425B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983D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4DAD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4AF70F76" w14:textId="77777777" w:rsidTr="002317F1">
        <w:trPr>
          <w:trHeight w:val="391"/>
        </w:trPr>
        <w:tc>
          <w:tcPr>
            <w:tcW w:w="709" w:type="dxa"/>
            <w:vAlign w:val="center"/>
          </w:tcPr>
          <w:p w14:paraId="3221883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7</w:t>
            </w:r>
          </w:p>
        </w:tc>
        <w:tc>
          <w:tcPr>
            <w:tcW w:w="2835" w:type="dxa"/>
          </w:tcPr>
          <w:p w14:paraId="4B72B39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>ΤΡΑΠΕΖΙ ΣΥΝΕΔΡΙΑΣΕΩΝ ΣΥΜΠΕΡΙΛΑΜΒΑΝΟΜΕΝΗΣ ΤΗΣ ΣΥΝΑΡΜΟΛΟΓΗΣΗΣ 210Χ100Χ75</w:t>
            </w:r>
          </w:p>
        </w:tc>
        <w:tc>
          <w:tcPr>
            <w:tcW w:w="1559" w:type="dxa"/>
            <w:vAlign w:val="center"/>
          </w:tcPr>
          <w:p w14:paraId="0A5F8D8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60D0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C1F6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CF43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7691E159" w14:textId="77777777" w:rsidTr="002317F1">
        <w:trPr>
          <w:trHeight w:val="391"/>
        </w:trPr>
        <w:tc>
          <w:tcPr>
            <w:tcW w:w="709" w:type="dxa"/>
            <w:vAlign w:val="center"/>
          </w:tcPr>
          <w:p w14:paraId="0318FEB5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8</w:t>
            </w:r>
          </w:p>
        </w:tc>
        <w:tc>
          <w:tcPr>
            <w:tcW w:w="2835" w:type="dxa"/>
          </w:tcPr>
          <w:p w14:paraId="70F01B40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 xml:space="preserve">ΚΑΡΕΚΛΑ ΣΥΝΕΡΓΑΣΙΑΣ ΣΥΜΠΕΡΙΛΑΜΒΑΝΟΜΕΝΗΣ ΤΗΣ ΣΥΝΑΡΜΟΛΟΓΗΣΗΣ </w:t>
            </w:r>
          </w:p>
        </w:tc>
        <w:tc>
          <w:tcPr>
            <w:tcW w:w="1559" w:type="dxa"/>
            <w:vAlign w:val="center"/>
          </w:tcPr>
          <w:p w14:paraId="46525A9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2D3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F87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584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4DEA4A37" w14:textId="77777777" w:rsidTr="002317F1">
        <w:trPr>
          <w:trHeight w:val="391"/>
        </w:trPr>
        <w:tc>
          <w:tcPr>
            <w:tcW w:w="709" w:type="dxa"/>
            <w:vAlign w:val="center"/>
          </w:tcPr>
          <w:p w14:paraId="557EF975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9</w:t>
            </w:r>
          </w:p>
        </w:tc>
        <w:tc>
          <w:tcPr>
            <w:tcW w:w="2835" w:type="dxa"/>
          </w:tcPr>
          <w:p w14:paraId="0334ED87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>ΚΑΡΕΚΛΑ ΕΠΙΣΚΕΠΤΗ ΜΑΥΡΗ ΣΥΜΠΕΡΙΛΑΜΒΑΝΟΜΕΝΗΣ ΤΗΣ ΣΥΝΑΡΜΟΛΟΓΗΣΗΣ</w:t>
            </w:r>
          </w:p>
        </w:tc>
        <w:tc>
          <w:tcPr>
            <w:tcW w:w="1559" w:type="dxa"/>
            <w:vAlign w:val="center"/>
          </w:tcPr>
          <w:p w14:paraId="2088F65D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089B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358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031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7BD55159" w14:textId="77777777" w:rsidTr="002317F1">
        <w:trPr>
          <w:trHeight w:val="39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2DEBC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BC372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 xml:space="preserve">ΠΟΛΥΘΡΟΝΑ ΕΠΙΣΚΕΠΤΗ ΜΕ ΠΟΔΙΑ ΟΞΙΑΣ ΓΚΡΙ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9C6335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96F0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2EE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68B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02B59649" w14:textId="77777777" w:rsidTr="002317F1">
        <w:trPr>
          <w:trHeight w:val="391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19EB79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F7250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szCs w:val="22"/>
                <w:lang w:val="el-GR"/>
              </w:rPr>
              <w:t>ΒΟΗΘΗΤΙΚΟ ΤΡΑΠΕΖΑΚΙ ΣΥΜΠΕΡΙΛΑΜΒΑΝΟΜΕΝΗΣ ΤΗΣ ΣΥΝΑΡΜΟΛΟΓΗΣΗΣ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5373D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450A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586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44DC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</w:tr>
      <w:tr w:rsidR="00664721" w:rsidRPr="00A270CC" w14:paraId="037AA578" w14:textId="77777777" w:rsidTr="002317F1">
        <w:trPr>
          <w:trHeight w:val="39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532F09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402ED0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ΣΚΑΜΠΟ ΨΗΛΟ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50910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BD2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  <w:r w:rsidRPr="00A270CC">
              <w:rPr>
                <w:color w:val="000000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963B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2D5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</w:tr>
      <w:tr w:rsidR="00664721" w:rsidRPr="00A270CC" w14:paraId="555138B4" w14:textId="77777777" w:rsidTr="002317F1">
        <w:trPr>
          <w:trHeight w:val="98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2A97A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szCs w:val="22"/>
                <w:lang w:val="el-GR"/>
              </w:rPr>
            </w:pPr>
            <w:r w:rsidRPr="00A270CC">
              <w:rPr>
                <w:b/>
                <w:bCs/>
                <w:szCs w:val="22"/>
                <w:lang w:val="el-GR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09B2B2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ΚΑΛΟΓΕΡΟΣ ΣΥΜΠΕΡΙΛΑΜΒΑΝΟΜΕΝΗΣ ΤΗΣ ΣΥ</w:t>
            </w:r>
            <w:r w:rsidRPr="00A270CC">
              <w:rPr>
                <w:szCs w:val="22"/>
                <w:lang w:val="el-GR"/>
              </w:rPr>
              <w:t>Ν</w:t>
            </w:r>
            <w:r w:rsidRPr="00A270CC">
              <w:rPr>
                <w:szCs w:val="22"/>
              </w:rPr>
              <w:t>ΑΡΜΟΛΟΓΗΣΗΣ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193140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  <w:r w:rsidRPr="00A270CC">
              <w:rPr>
                <w:szCs w:val="22"/>
              </w:rPr>
              <w:t>ΤΕΜΑΧΙΟ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553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  <w:r w:rsidRPr="00A270CC">
              <w:rPr>
                <w:color w:val="000000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0211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  <w:lang w:val="el-G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1826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szCs w:val="22"/>
              </w:rPr>
            </w:pPr>
          </w:p>
        </w:tc>
      </w:tr>
      <w:tr w:rsidR="00664721" w:rsidRPr="00A270CC" w14:paraId="71491787" w14:textId="77777777" w:rsidTr="002317F1">
        <w:trPr>
          <w:trHeight w:val="293"/>
        </w:trPr>
        <w:tc>
          <w:tcPr>
            <w:tcW w:w="6521" w:type="dxa"/>
            <w:gridSpan w:val="4"/>
            <w:vMerge w:val="restart"/>
            <w:vAlign w:val="center"/>
          </w:tcPr>
          <w:p w14:paraId="27F9357F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166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color w:val="000000"/>
                <w:szCs w:val="22"/>
              </w:rPr>
            </w:pPr>
            <w:r w:rsidRPr="00A270CC">
              <w:rPr>
                <w:b/>
                <w:bCs/>
                <w:color w:val="000000"/>
                <w:szCs w:val="22"/>
                <w:lang w:val="en-US"/>
              </w:rPr>
              <w:t xml:space="preserve">ΚΑΘΑΡΗ ΑΞΙΑ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B839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</w:tr>
      <w:tr w:rsidR="00664721" w:rsidRPr="00A270CC" w14:paraId="419B78DC" w14:textId="77777777" w:rsidTr="002317F1">
        <w:trPr>
          <w:trHeight w:val="425"/>
        </w:trPr>
        <w:tc>
          <w:tcPr>
            <w:tcW w:w="6521" w:type="dxa"/>
            <w:gridSpan w:val="4"/>
            <w:vMerge/>
            <w:vAlign w:val="center"/>
          </w:tcPr>
          <w:p w14:paraId="1C18986C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1CCE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color w:val="000000"/>
                <w:szCs w:val="22"/>
                <w:lang w:val="en-US"/>
              </w:rPr>
            </w:pPr>
            <w:r w:rsidRPr="00A270CC">
              <w:rPr>
                <w:b/>
                <w:bCs/>
                <w:color w:val="000000"/>
                <w:szCs w:val="22"/>
                <w:lang w:val="en-US"/>
              </w:rPr>
              <w:t xml:space="preserve">Φ.Π.Α. </w:t>
            </w:r>
            <w:r w:rsidRPr="00A270CC">
              <w:rPr>
                <w:b/>
                <w:bCs/>
                <w:color w:val="000000"/>
                <w:szCs w:val="22"/>
              </w:rPr>
              <w:t>24</w:t>
            </w:r>
            <w:r w:rsidRPr="00A270CC">
              <w:rPr>
                <w:b/>
                <w:bCs/>
                <w:color w:val="000000"/>
                <w:szCs w:val="22"/>
                <w:lang w:val="en-US"/>
              </w:rPr>
              <w:t>%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062B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</w:tr>
      <w:tr w:rsidR="00664721" w:rsidRPr="00A270CC" w14:paraId="02DA3716" w14:textId="77777777" w:rsidTr="002317F1">
        <w:trPr>
          <w:trHeight w:val="631"/>
        </w:trPr>
        <w:tc>
          <w:tcPr>
            <w:tcW w:w="6521" w:type="dxa"/>
            <w:gridSpan w:val="4"/>
            <w:vMerge/>
            <w:vAlign w:val="center"/>
          </w:tcPr>
          <w:p w14:paraId="04787694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B966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b/>
                <w:bCs/>
                <w:color w:val="000000"/>
                <w:szCs w:val="22"/>
                <w:lang w:val="en-US"/>
              </w:rPr>
            </w:pPr>
            <w:r w:rsidRPr="00A270CC">
              <w:rPr>
                <w:b/>
                <w:bCs/>
                <w:color w:val="000000"/>
                <w:szCs w:val="22"/>
                <w:lang w:val="en-US"/>
              </w:rPr>
              <w:t>ΤΕΛΙΚΗ ΑΞΙΑ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4949" w14:textId="77777777" w:rsidR="00664721" w:rsidRPr="00A270CC" w:rsidRDefault="00664721" w:rsidP="002317F1">
            <w:pPr>
              <w:snapToGrid w:val="0"/>
              <w:spacing w:before="120" w:after="0"/>
              <w:jc w:val="center"/>
              <w:rPr>
                <w:color w:val="000000"/>
                <w:szCs w:val="22"/>
              </w:rPr>
            </w:pPr>
          </w:p>
        </w:tc>
      </w:tr>
    </w:tbl>
    <w:bookmarkEnd w:id="1"/>
    <w:p w14:paraId="087FF800" w14:textId="77777777" w:rsidR="00664721" w:rsidRPr="00A270CC" w:rsidRDefault="00664721" w:rsidP="00664721">
      <w:pPr>
        <w:suppressAutoHyphens w:val="0"/>
        <w:snapToGrid w:val="0"/>
        <w:spacing w:before="120" w:after="0"/>
        <w:rPr>
          <w:szCs w:val="22"/>
          <w:lang w:val="el-GR" w:eastAsia="en-US"/>
        </w:rPr>
      </w:pPr>
      <w:r w:rsidRPr="00A270CC">
        <w:rPr>
          <w:color w:val="000000"/>
          <w:szCs w:val="22"/>
          <w:lang w:val="el-GR" w:eastAsia="en-US"/>
        </w:rPr>
        <w:t>Η Προσφορά περιλαμβάνει όλες τις κρατήσεις που επιβάλλονται, σύμφωνα με την Διακήρυξη και την κείμενη νομοθεσία.</w:t>
      </w:r>
      <w:r>
        <w:rPr>
          <w:szCs w:val="22"/>
          <w:lang w:val="el-GR" w:eastAsia="en-US"/>
        </w:rPr>
        <w:t xml:space="preserve"> </w:t>
      </w:r>
      <w:r w:rsidRPr="00A270CC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</w:t>
      </w:r>
      <w:r>
        <w:rPr>
          <w:color w:val="000000"/>
          <w:szCs w:val="22"/>
          <w:lang w:val="el-GR" w:eastAsia="en-US"/>
        </w:rPr>
        <w:t xml:space="preserve"> και</w:t>
      </w:r>
      <w:r w:rsidRPr="00A270CC">
        <w:rPr>
          <w:color w:val="000000"/>
          <w:szCs w:val="22"/>
          <w:lang w:val="el-GR" w:eastAsia="en-US"/>
        </w:rPr>
        <w:t xml:space="preserve"> δεν μεταβάλλονται κατά τη διάρκεια της σύμβασης που θα υπογραφεί.</w:t>
      </w:r>
    </w:p>
    <w:p w14:paraId="3059C389" w14:textId="77777777" w:rsidR="00664721" w:rsidRDefault="00664721" w:rsidP="00664721">
      <w:pPr>
        <w:suppressAutoHyphens w:val="0"/>
        <w:snapToGrid w:val="0"/>
        <w:spacing w:before="120" w:after="0"/>
        <w:rPr>
          <w:color w:val="000000"/>
          <w:szCs w:val="22"/>
          <w:lang w:val="el-GR" w:eastAsia="en-US"/>
        </w:rPr>
      </w:pPr>
    </w:p>
    <w:p w14:paraId="7EAF3DB1" w14:textId="77777777" w:rsidR="00664721" w:rsidRPr="00A270CC" w:rsidRDefault="00664721" w:rsidP="00664721">
      <w:pPr>
        <w:suppressAutoHyphens w:val="0"/>
        <w:snapToGrid w:val="0"/>
        <w:spacing w:before="120" w:after="0"/>
        <w:rPr>
          <w:szCs w:val="22"/>
          <w:lang w:val="el-GR" w:eastAsia="en-US"/>
        </w:rPr>
      </w:pPr>
      <w:r w:rsidRPr="00A270CC">
        <w:rPr>
          <w:color w:val="000000"/>
          <w:szCs w:val="22"/>
          <w:lang w:val="el-GR" w:eastAsia="en-US"/>
        </w:rPr>
        <w:t xml:space="preserve">Ο χρόνος ισχύος της Προσφοράς είναι …………. (……) μήνες </w:t>
      </w:r>
      <w:r w:rsidRPr="00A270CC">
        <w:rPr>
          <w:szCs w:val="22"/>
          <w:lang w:val="el-GR" w:eastAsia="el-GR"/>
        </w:rPr>
        <w:t xml:space="preserve">από την επόμενη της διενέργειας του διαγωνισμού. </w:t>
      </w:r>
    </w:p>
    <w:p w14:paraId="23DEA594" w14:textId="77777777" w:rsidR="00664721" w:rsidRPr="00A270CC" w:rsidRDefault="00664721" w:rsidP="00664721">
      <w:pPr>
        <w:suppressAutoHyphens w:val="0"/>
        <w:snapToGrid w:val="0"/>
        <w:spacing w:after="0"/>
        <w:jc w:val="center"/>
        <w:rPr>
          <w:szCs w:val="22"/>
          <w:lang w:val="el-GR" w:eastAsia="en-US"/>
        </w:rPr>
      </w:pPr>
      <w:r w:rsidRPr="00A270CC">
        <w:rPr>
          <w:color w:val="000000"/>
          <w:szCs w:val="22"/>
          <w:lang w:val="el-GR" w:eastAsia="en-US"/>
        </w:rPr>
        <w:t>………., ……/……/………….</w:t>
      </w:r>
    </w:p>
    <w:p w14:paraId="2F82DAC9" w14:textId="77777777" w:rsidR="00664721" w:rsidRPr="00A270CC" w:rsidRDefault="00664721" w:rsidP="00664721">
      <w:pPr>
        <w:suppressAutoHyphens w:val="0"/>
        <w:snapToGrid w:val="0"/>
        <w:spacing w:after="0"/>
        <w:jc w:val="center"/>
        <w:rPr>
          <w:szCs w:val="22"/>
          <w:lang w:val="el-GR" w:eastAsia="en-US"/>
        </w:rPr>
      </w:pPr>
      <w:r w:rsidRPr="00A270CC">
        <w:rPr>
          <w:color w:val="000000"/>
          <w:szCs w:val="22"/>
          <w:lang w:val="el-GR" w:eastAsia="en-US"/>
        </w:rPr>
        <w:t>Για την ……………………………….</w:t>
      </w:r>
    </w:p>
    <w:p w14:paraId="4A101774" w14:textId="77777777" w:rsidR="00664721" w:rsidRPr="00A270CC" w:rsidRDefault="00664721" w:rsidP="00664721">
      <w:pPr>
        <w:suppressAutoHyphens w:val="0"/>
        <w:snapToGrid w:val="0"/>
        <w:spacing w:after="0"/>
        <w:jc w:val="left"/>
        <w:rPr>
          <w:szCs w:val="22"/>
          <w:lang w:val="el-GR" w:eastAsia="en-US"/>
        </w:rPr>
      </w:pPr>
    </w:p>
    <w:p w14:paraId="66608D16" w14:textId="77777777" w:rsidR="00664721" w:rsidRPr="00A270CC" w:rsidRDefault="00664721" w:rsidP="00664721">
      <w:pPr>
        <w:suppressAutoHyphens w:val="0"/>
        <w:snapToGrid w:val="0"/>
        <w:spacing w:after="0"/>
        <w:jc w:val="center"/>
        <w:rPr>
          <w:szCs w:val="22"/>
          <w:lang w:val="el-GR" w:eastAsia="en-US"/>
        </w:rPr>
      </w:pPr>
      <w:r w:rsidRPr="00A270CC">
        <w:rPr>
          <w:color w:val="000000"/>
          <w:szCs w:val="22"/>
          <w:lang w:val="el-GR" w:eastAsia="en-US"/>
        </w:rPr>
        <w:t>………………………………………</w:t>
      </w:r>
    </w:p>
    <w:p w14:paraId="21117DEE" w14:textId="77777777" w:rsidR="00664721" w:rsidRDefault="00664721" w:rsidP="00664721">
      <w:pPr>
        <w:suppressAutoHyphens w:val="0"/>
        <w:snapToGrid w:val="0"/>
        <w:spacing w:after="0"/>
        <w:jc w:val="center"/>
        <w:rPr>
          <w:color w:val="000000"/>
          <w:szCs w:val="22"/>
          <w:lang w:val="el-GR" w:eastAsia="en-US"/>
        </w:rPr>
      </w:pPr>
      <w:r w:rsidRPr="00A270CC">
        <w:rPr>
          <w:color w:val="000000"/>
          <w:szCs w:val="22"/>
          <w:lang w:val="el-GR" w:eastAsia="en-US"/>
        </w:rPr>
        <w:t>Νόμιμος Εκπρόσωπος</w:t>
      </w:r>
    </w:p>
    <w:p w14:paraId="4374121F" w14:textId="77777777" w:rsidR="00406771" w:rsidRDefault="00406771"/>
    <w:sectPr w:rsidR="004067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21"/>
    <w:rsid w:val="00406771"/>
    <w:rsid w:val="0066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E76D"/>
  <w15:chartTrackingRefBased/>
  <w15:docId w15:val="{7A0E1A12-43E1-400A-AB0B-B7AF52F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2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664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64721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64721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3">
    <w:name w:val="Body Text 3"/>
    <w:basedOn w:val="a"/>
    <w:link w:val="3Char"/>
    <w:unhideWhenUsed/>
    <w:rsid w:val="00664721"/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664721"/>
    <w:rPr>
      <w:rFonts w:ascii="Calibri" w:eastAsia="Times New Roman" w:hAnsi="Calibri" w:cs="Calibri"/>
      <w:sz w:val="16"/>
      <w:szCs w:val="16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6647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1448</Characters>
  <Application>Microsoft Office Word</Application>
  <DocSecurity>0</DocSecurity>
  <Lines>12</Lines>
  <Paragraphs>3</Paragraphs>
  <ScaleCrop>false</ScaleCrop>
  <Company>ETHNIKI ARXI DIAFANEIAS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ΜΙΧΑΣ</dc:creator>
  <cp:keywords/>
  <dc:description/>
  <cp:lastModifiedBy>ΚΩΝΣΤΑΝΤΙΝΟΣ ΜΙΧΑΣ</cp:lastModifiedBy>
  <cp:revision>1</cp:revision>
  <dcterms:created xsi:type="dcterms:W3CDTF">2026-06-11T07:25:00Z</dcterms:created>
  <dcterms:modified xsi:type="dcterms:W3CDTF">2026-06-11T07:26:00Z</dcterms:modified>
</cp:coreProperties>
</file>